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80DFD" w14:textId="1380F44C" w:rsidR="00137848" w:rsidRPr="00137848" w:rsidRDefault="00E45289" w:rsidP="0013784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137848" w:rsidRPr="00137848">
        <w:rPr>
          <w:b/>
          <w:kern w:val="2"/>
          <w:lang w:eastAsia="zh-CN"/>
        </w:rPr>
        <w:t xml:space="preserve">3GPP TSG RAN WG1 Meeting 91 </w:t>
      </w:r>
      <w:r w:rsidR="00137848">
        <w:rPr>
          <w:b/>
          <w:kern w:val="2"/>
          <w:lang w:eastAsia="zh-CN"/>
        </w:rPr>
        <w:tab/>
        <w:t xml:space="preserve">  </w:t>
      </w:r>
      <w:r w:rsidR="00137848" w:rsidRPr="00137848">
        <w:rPr>
          <w:b/>
          <w:kern w:val="2"/>
          <w:lang w:eastAsia="zh-CN"/>
        </w:rPr>
        <w:t>R1-</w:t>
      </w:r>
      <w:r w:rsidR="00E55EF6" w:rsidRPr="00E55EF6">
        <w:rPr>
          <w:b/>
          <w:kern w:val="2"/>
          <w:lang w:eastAsia="zh-CN"/>
        </w:rPr>
        <w:t>1719827</w:t>
      </w:r>
    </w:p>
    <w:p w14:paraId="04586FED" w14:textId="53AD70AF" w:rsidR="00137848" w:rsidRPr="00137848" w:rsidRDefault="00137848" w:rsidP="00137848">
      <w:pPr>
        <w:jc w:val="left"/>
        <w:rPr>
          <w:b/>
          <w:kern w:val="2"/>
          <w:lang w:eastAsia="zh-CN"/>
        </w:rPr>
      </w:pPr>
      <w:r w:rsidRPr="00137848">
        <w:rPr>
          <w:b/>
          <w:kern w:val="2"/>
          <w:lang w:eastAsia="zh-CN"/>
        </w:rPr>
        <w:t>Reno, USA, November 27th – December 1st,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236B4661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D57DB6">
        <w:rPr>
          <w:b/>
        </w:rPr>
        <w:t>7</w:t>
      </w:r>
      <w:r>
        <w:rPr>
          <w:b/>
        </w:rPr>
        <w:t>.1.</w:t>
      </w:r>
      <w:r w:rsidR="005B0432">
        <w:rPr>
          <w:b/>
        </w:rPr>
        <w:t>2.2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08A04FCC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8C466F" w:rsidRPr="008C466F">
        <w:rPr>
          <w:b/>
        </w:rPr>
        <w:t>Association between SS blocks and the corresponding RMSI(s) in wideband operation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6C0A62EA" w14:textId="22B0EC0F" w:rsidR="003A4873" w:rsidRPr="00645499" w:rsidRDefault="003A4873" w:rsidP="003A4873">
      <w:pPr>
        <w:spacing w:beforeLines="100" w:before="240" w:afterLines="50"/>
        <w:rPr>
          <w:lang w:eastAsia="zh-CN"/>
        </w:rPr>
      </w:pPr>
      <w:bookmarkStart w:id="0" w:name="_GoBack"/>
      <w:bookmarkEnd w:id="0"/>
      <w:r w:rsidRPr="003A5ADC">
        <w:rPr>
          <w:lang w:eastAsia="zh-CN"/>
        </w:rPr>
        <w:t xml:space="preserve">In </w:t>
      </w:r>
      <w:r w:rsidRPr="003A5ADC">
        <w:t>RAN1#</w:t>
      </w:r>
      <w:r>
        <w:t>89</w:t>
      </w:r>
      <w:r w:rsidRPr="003A5ADC">
        <w:rPr>
          <w:lang w:eastAsia="zh-CN"/>
        </w:rPr>
        <w:t xml:space="preserve"> meeting</w:t>
      </w:r>
      <w:r>
        <w:rPr>
          <w:lang w:eastAsia="zh-CN"/>
        </w:rPr>
        <w:t xml:space="preserve">[1], </w:t>
      </w:r>
      <w:r w:rsidRPr="00481318">
        <w:rPr>
          <w:rFonts w:eastAsia="MS Mincho"/>
          <w:lang w:eastAsia="ja-JP"/>
        </w:rPr>
        <w:t>multiple SS block transmissions in wideband CC</w:t>
      </w:r>
      <w:r>
        <w:rPr>
          <w:rFonts w:eastAsia="MS Mincho"/>
          <w:lang w:eastAsia="ja-JP"/>
        </w:rPr>
        <w:t xml:space="preserve"> has been supported.</w:t>
      </w:r>
    </w:p>
    <w:p w14:paraId="235B721E" w14:textId="77777777" w:rsidR="00827D7D" w:rsidRPr="00AB69FE" w:rsidRDefault="00827D7D" w:rsidP="00827D7D">
      <w:pPr>
        <w:rPr>
          <w:rFonts w:eastAsia="MS Mincho"/>
          <w:b/>
          <w:u w:val="single"/>
          <w:lang w:eastAsia="ja-JP"/>
        </w:rPr>
      </w:pPr>
      <w:bookmarkStart w:id="1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7C4FCFD" w14:textId="77777777" w:rsidR="00481318" w:rsidRPr="00481318" w:rsidRDefault="00481318" w:rsidP="00481318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2" w:name="OLE_LINK22"/>
      <w:r w:rsidRPr="00481318">
        <w:rPr>
          <w:rFonts w:eastAsia="MS Mincho"/>
          <w:lang w:eastAsia="ja-JP"/>
        </w:rPr>
        <w:t>Support single and multiple SS block transmissions in wideband CC</w:t>
      </w:r>
      <w:r w:rsidRPr="00481318">
        <w:rPr>
          <w:rFonts w:eastAsia="MS Mincho" w:hint="eastAsia"/>
          <w:lang w:eastAsia="ja-JP"/>
        </w:rPr>
        <w:t xml:space="preserve"> in the frequency domain</w:t>
      </w:r>
    </w:p>
    <w:bookmarkEnd w:id="1"/>
    <w:bookmarkEnd w:id="2"/>
    <w:p w14:paraId="049AFEE0" w14:textId="44D5A8AC" w:rsidR="003A4873" w:rsidRDefault="00491072" w:rsidP="001C50A9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</w:t>
      </w:r>
      <w:r>
        <w:t>90</w:t>
      </w:r>
      <w:r w:rsidRPr="003A5ADC">
        <w:rPr>
          <w:lang w:eastAsia="zh-CN"/>
        </w:rPr>
        <w:t xml:space="preserve"> meeting</w:t>
      </w:r>
      <w:r w:rsidR="008D0392">
        <w:rPr>
          <w:lang w:eastAsia="zh-CN"/>
        </w:rPr>
        <w:t>[2]</w:t>
      </w:r>
      <w:r w:rsidR="003A4873">
        <w:rPr>
          <w:lang w:eastAsia="zh-CN"/>
        </w:rPr>
        <w:t>, the relationship between the SS block and the RMSI has be discussed. B</w:t>
      </w:r>
      <w:r w:rsidR="003A4873">
        <w:rPr>
          <w:rFonts w:hint="eastAsia"/>
          <w:lang w:eastAsia="zh-CN"/>
        </w:rPr>
        <w:t xml:space="preserve">ased </w:t>
      </w:r>
      <w:r w:rsidR="003A4873">
        <w:rPr>
          <w:lang w:eastAsia="zh-CN"/>
        </w:rPr>
        <w:t xml:space="preserve">on the agreements, </w:t>
      </w:r>
      <w:r w:rsidR="003A4873" w:rsidRPr="005E5E22">
        <w:rPr>
          <w:rFonts w:eastAsia="MS Mincho"/>
          <w:lang w:eastAsia="ja-JP"/>
        </w:rPr>
        <w:t>CORESET for RMSI sched</w:t>
      </w:r>
      <w:r w:rsidR="00A04DAA">
        <w:rPr>
          <w:rFonts w:eastAsia="MS Mincho"/>
          <w:lang w:eastAsia="ja-JP"/>
        </w:rPr>
        <w:t>uling and NR-PDSCH for RMSI does</w:t>
      </w:r>
      <w:r w:rsidR="003A4873" w:rsidRPr="005E5E22">
        <w:rPr>
          <w:rFonts w:eastAsia="MS Mincho"/>
          <w:lang w:eastAsia="ja-JP"/>
        </w:rPr>
        <w:t xml:space="preserve"> not have to be confined within the same BW of corresponding NR-PBCH</w:t>
      </w:r>
    </w:p>
    <w:p w14:paraId="3C05940D" w14:textId="77777777" w:rsidR="00491072" w:rsidRPr="00DF1DFE" w:rsidRDefault="00491072" w:rsidP="00491072">
      <w:pPr>
        <w:rPr>
          <w:rFonts w:eastAsia="MS Mincho"/>
          <w:b/>
          <w:u w:val="single"/>
          <w:lang w:eastAsia="ja-JP"/>
        </w:rPr>
      </w:pPr>
      <w:r w:rsidRPr="009978E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D0D79A2" w14:textId="77777777" w:rsidR="00491072" w:rsidRPr="005E5E22" w:rsidRDefault="00491072" w:rsidP="00491072">
      <w:pPr>
        <w:numPr>
          <w:ilvl w:val="0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</w:t>
      </w:r>
      <w:r w:rsidRPr="005E5E22">
        <w:rPr>
          <w:rFonts w:eastAsia="MS Mincho"/>
          <w:lang w:eastAsia="ja-JP"/>
        </w:rPr>
        <w:t xml:space="preserve">or frequency location of CORESET for RMSI scheduling and NR-PDSCH for RMSI, </w:t>
      </w:r>
    </w:p>
    <w:p w14:paraId="49001D8F" w14:textId="77777777" w:rsidR="00491072" w:rsidRDefault="00491072" w:rsidP="00491072">
      <w:pPr>
        <w:numPr>
          <w:ilvl w:val="1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E5E22">
        <w:rPr>
          <w:rFonts w:eastAsia="MS Mincho"/>
          <w:lang w:eastAsia="ja-JP"/>
        </w:rPr>
        <w:t>CORESET for RMSI scheduling and NR-PDSCH for RMSI does not have to be confined within the same BW of corresponding NR-PBCH</w:t>
      </w:r>
    </w:p>
    <w:p w14:paraId="247ACB65" w14:textId="77777777" w:rsidR="00491072" w:rsidRDefault="00491072" w:rsidP="00491072">
      <w:pPr>
        <w:numPr>
          <w:ilvl w:val="1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Bandwidth for CORESET and NR-PDSCH for RMSI is confined within the UE minimum bandwidth for the given frequency band</w:t>
      </w:r>
    </w:p>
    <w:p w14:paraId="7A4BAA98" w14:textId="53B4AE64" w:rsidR="00517655" w:rsidRDefault="009A2454" w:rsidP="0028390E">
      <w:pPr>
        <w:autoSpaceDE/>
        <w:autoSpaceDN/>
        <w:adjustRightInd/>
        <w:snapToGrid/>
        <w:spacing w:beforeLines="100" w:before="240" w:afterLines="50"/>
        <w:rPr>
          <w:szCs w:val="20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 xml:space="preserve"> </w:t>
      </w:r>
      <w:r w:rsidR="00DF54BD">
        <w:t>#</w:t>
      </w:r>
      <w:r>
        <w:t>90b</w:t>
      </w:r>
      <w:r w:rsidR="00DF54BD">
        <w:t>is</w:t>
      </w:r>
      <w:r w:rsidRPr="003A5ADC">
        <w:rPr>
          <w:lang w:eastAsia="zh-CN"/>
        </w:rPr>
        <w:t xml:space="preserve"> meeting</w:t>
      </w:r>
      <w:r>
        <w:rPr>
          <w:lang w:eastAsia="zh-CN"/>
        </w:rPr>
        <w:t>[</w:t>
      </w:r>
      <w:r w:rsidR="00517655">
        <w:rPr>
          <w:lang w:eastAsia="zh-CN"/>
        </w:rPr>
        <w:t>3</w:t>
      </w:r>
      <w:r>
        <w:rPr>
          <w:lang w:eastAsia="zh-CN"/>
        </w:rPr>
        <w:t>]</w:t>
      </w:r>
      <w:r w:rsidR="00DF54BD">
        <w:rPr>
          <w:lang w:eastAsia="zh-CN"/>
        </w:rPr>
        <w:t xml:space="preserve"> and </w:t>
      </w:r>
      <w:r w:rsidR="00517655">
        <w:rPr>
          <w:lang w:eastAsia="zh-CN"/>
        </w:rPr>
        <w:t xml:space="preserve">the </w:t>
      </w:r>
      <w:r w:rsidR="00DF54BD">
        <w:rPr>
          <w:lang w:eastAsia="zh-CN"/>
        </w:rPr>
        <w:t>related email discussion</w:t>
      </w:r>
      <w:r w:rsidRPr="003A5ADC">
        <w:rPr>
          <w:lang w:eastAsia="zh-CN"/>
        </w:rPr>
        <w:t>,</w:t>
      </w:r>
      <w:r w:rsidR="00DF54BD">
        <w:rPr>
          <w:lang w:eastAsia="zh-CN"/>
        </w:rPr>
        <w:t xml:space="preserve"> </w:t>
      </w:r>
      <w:r w:rsidR="003A4873">
        <w:rPr>
          <w:lang w:eastAsia="zh-CN"/>
        </w:rPr>
        <w:t xml:space="preserve">it has been agreed that </w:t>
      </w:r>
      <w:r w:rsidR="003A4873" w:rsidRPr="004A231B">
        <w:rPr>
          <w:szCs w:val="20"/>
        </w:rPr>
        <w:t xml:space="preserve">PBCH contents, except the SSB index, should be the same for </w:t>
      </w:r>
      <w:r w:rsidR="00607CA8">
        <w:rPr>
          <w:szCs w:val="20"/>
        </w:rPr>
        <w:t>all SS/PBCH blocks within an SS</w:t>
      </w:r>
      <w:r w:rsidR="003A4873" w:rsidRPr="004A231B">
        <w:rPr>
          <w:szCs w:val="20"/>
        </w:rPr>
        <w:t xml:space="preserve"> burst set for the same center frequency</w:t>
      </w:r>
      <w:r w:rsidR="003A4873">
        <w:rPr>
          <w:szCs w:val="20"/>
        </w:rPr>
        <w:t xml:space="preserve">. </w:t>
      </w:r>
      <w:r w:rsidR="00607CA8">
        <w:rPr>
          <w:szCs w:val="20"/>
        </w:rPr>
        <w:t>However</w:t>
      </w:r>
      <w:r w:rsidR="00517655">
        <w:rPr>
          <w:szCs w:val="20"/>
        </w:rPr>
        <w:t>, whether the</w:t>
      </w:r>
      <w:r w:rsidR="00517655" w:rsidRPr="00517655">
        <w:rPr>
          <w:szCs w:val="20"/>
        </w:rPr>
        <w:t xml:space="preserve"> </w:t>
      </w:r>
      <w:r w:rsidR="00517655" w:rsidRPr="004A231B">
        <w:rPr>
          <w:szCs w:val="20"/>
        </w:rPr>
        <w:t>PBCH contents</w:t>
      </w:r>
      <w:r w:rsidR="00517655">
        <w:rPr>
          <w:szCs w:val="20"/>
        </w:rPr>
        <w:t xml:space="preserve"> should be the same for all SS blocks with different frequencies</w:t>
      </w:r>
      <w:r w:rsidR="00607CA8">
        <w:rPr>
          <w:szCs w:val="20"/>
        </w:rPr>
        <w:t xml:space="preserve"> </w:t>
      </w:r>
      <w:r w:rsidR="00517655">
        <w:rPr>
          <w:szCs w:val="20"/>
        </w:rPr>
        <w:t>needs to be considered.</w:t>
      </w:r>
    </w:p>
    <w:p w14:paraId="77A07170" w14:textId="77777777" w:rsidR="00607311" w:rsidRPr="00AB69FE" w:rsidRDefault="00607311" w:rsidP="00607311">
      <w:pPr>
        <w:rPr>
          <w:rFonts w:eastAsia="MS Mincho"/>
          <w:b/>
          <w:u w:val="single"/>
          <w:lang w:eastAsia="ja-JP"/>
        </w:rPr>
      </w:pPr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7CF14A1" w14:textId="612CD417" w:rsidR="004A231B" w:rsidRDefault="00607311" w:rsidP="004A231B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4A231B">
        <w:rPr>
          <w:szCs w:val="20"/>
        </w:rPr>
        <w:t xml:space="preserve"> </w:t>
      </w:r>
      <w:r w:rsidR="004A231B" w:rsidRPr="004A231B">
        <w:rPr>
          <w:szCs w:val="20"/>
        </w:rPr>
        <w:t>(Working assumption) PBCH contents, except the SSB index, should be the same for all SS/PBCH blocks within an SSB burst set for the same center frequency</w:t>
      </w:r>
    </w:p>
    <w:p w14:paraId="7C2A2403" w14:textId="5F8967DD" w:rsidR="00906481" w:rsidRDefault="00906481" w:rsidP="0028390E">
      <w:pPr>
        <w:autoSpaceDE/>
        <w:autoSpaceDN/>
        <w:adjustRightInd/>
        <w:snapToGrid/>
        <w:spacing w:beforeLines="100" w:before="240" w:afterLines="50"/>
        <w:rPr>
          <w:szCs w:val="20"/>
        </w:rPr>
      </w:pPr>
      <w:r>
        <w:rPr>
          <w:szCs w:val="20"/>
        </w:rPr>
        <w:t>Mea</w:t>
      </w:r>
      <w:r w:rsidR="00B85BCB">
        <w:rPr>
          <w:szCs w:val="20"/>
        </w:rPr>
        <w:t>nwhile, in RAN1 #90bis meeting</w:t>
      </w:r>
      <w:r>
        <w:rPr>
          <w:szCs w:val="20"/>
        </w:rPr>
        <w:t xml:space="preserve">, the </w:t>
      </w:r>
      <w:r w:rsidRPr="00E22D99">
        <w:rPr>
          <w:szCs w:val="20"/>
        </w:rPr>
        <w:t>frequency location and bandwidth of RMSI CORESET</w:t>
      </w:r>
      <w:r>
        <w:rPr>
          <w:szCs w:val="20"/>
        </w:rPr>
        <w:t xml:space="preserve"> have been defined as the </w:t>
      </w:r>
      <w:r w:rsidRPr="00E22D99">
        <w:rPr>
          <w:szCs w:val="20"/>
        </w:rPr>
        <w:t xml:space="preserve">frequency location and bandwidth of </w:t>
      </w:r>
      <w:r>
        <w:rPr>
          <w:szCs w:val="20"/>
        </w:rPr>
        <w:t>t</w:t>
      </w:r>
      <w:r w:rsidRPr="00E22D99">
        <w:rPr>
          <w:szCs w:val="20"/>
        </w:rPr>
        <w:t>he initial active DL BWP</w:t>
      </w:r>
      <w:r w:rsidR="00162AEE">
        <w:rPr>
          <w:szCs w:val="20"/>
        </w:rPr>
        <w:t xml:space="preserve">. </w:t>
      </w:r>
      <w:r w:rsidR="00162AEE" w:rsidRPr="00E22D99">
        <w:rPr>
          <w:szCs w:val="20"/>
        </w:rPr>
        <w:t>PDSCH delivering RMSI are confined within the initial active DL BWP</w:t>
      </w:r>
      <w:r w:rsidR="00162AEE">
        <w:rPr>
          <w:szCs w:val="20"/>
        </w:rPr>
        <w:t xml:space="preserve">. Whether other channels, e.g. for paging and random access, shall be confined with the initial active DL BWP is still in discussion. </w:t>
      </w:r>
    </w:p>
    <w:p w14:paraId="6CB1B094" w14:textId="77777777" w:rsidR="00906481" w:rsidRPr="00AB69FE" w:rsidRDefault="00906481" w:rsidP="00906481">
      <w:pPr>
        <w:rPr>
          <w:rFonts w:eastAsia="MS Mincho"/>
          <w:b/>
          <w:u w:val="single"/>
          <w:lang w:eastAsia="ja-JP"/>
        </w:rPr>
      </w:pPr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12E24F95" w14:textId="77777777" w:rsidR="00906481" w:rsidRPr="00E22D99" w:rsidRDefault="00906481" w:rsidP="0090648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E22D99">
        <w:rPr>
          <w:szCs w:val="20"/>
        </w:rPr>
        <w:t>The initial active DL BWP is defined as frequency location and bandwidth of RMSI CORESET and numerology of RMSI.</w:t>
      </w:r>
    </w:p>
    <w:p w14:paraId="0F13D50F" w14:textId="77777777" w:rsidR="00906481" w:rsidRPr="00E22D99" w:rsidRDefault="00906481" w:rsidP="00906481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E22D99">
        <w:rPr>
          <w:szCs w:val="20"/>
        </w:rPr>
        <w:t>PDSCH delievering RMSI are confined within the initial active DL BWP</w:t>
      </w:r>
    </w:p>
    <w:p w14:paraId="34DF8C03" w14:textId="4DE47E8E" w:rsidR="003A4873" w:rsidRDefault="00406500" w:rsidP="00CD006C">
      <w:pPr>
        <w:autoSpaceDE/>
        <w:autoSpaceDN/>
        <w:adjustRightInd/>
        <w:snapToGrid/>
        <w:spacing w:beforeLines="100" w:before="240" w:afterLines="50"/>
        <w:jc w:val="left"/>
        <w:rPr>
          <w:rFonts w:eastAsia="MS Mincho"/>
          <w:iCs/>
          <w:lang w:eastAsia="ja-JP"/>
        </w:rPr>
      </w:pPr>
      <w:r>
        <w:rPr>
          <w:szCs w:val="20"/>
          <w:lang w:eastAsia="zh-CN"/>
        </w:rPr>
        <w:t>B</w:t>
      </w:r>
      <w:r>
        <w:rPr>
          <w:rFonts w:hint="eastAsia"/>
          <w:szCs w:val="20"/>
          <w:lang w:eastAsia="zh-CN"/>
        </w:rPr>
        <w:t>esides,</w:t>
      </w:r>
      <w:r>
        <w:rPr>
          <w:szCs w:val="20"/>
          <w:lang w:eastAsia="zh-CN"/>
        </w:rPr>
        <w:t xml:space="preserve"> </w:t>
      </w:r>
      <w:r w:rsidR="00CD006C">
        <w:rPr>
          <w:lang w:eastAsia="zh-CN"/>
        </w:rPr>
        <w:t>i</w:t>
      </w:r>
      <w:r w:rsidR="00CD006C" w:rsidRPr="003A5ADC">
        <w:rPr>
          <w:lang w:eastAsia="zh-CN"/>
        </w:rPr>
        <w:t xml:space="preserve">n </w:t>
      </w:r>
      <w:r w:rsidR="00CD006C" w:rsidRPr="003A5ADC">
        <w:t>RAN1#</w:t>
      </w:r>
      <w:r w:rsidR="00CD006C">
        <w:t>90</w:t>
      </w:r>
      <w:r w:rsidR="00CD006C" w:rsidRPr="003A5ADC">
        <w:rPr>
          <w:lang w:eastAsia="zh-CN"/>
        </w:rPr>
        <w:t xml:space="preserve"> </w:t>
      </w:r>
      <w:r w:rsidR="00B85BCB">
        <w:rPr>
          <w:lang w:eastAsia="zh-CN"/>
        </w:rPr>
        <w:t>meeting</w:t>
      </w:r>
      <w:r w:rsidR="00607311">
        <w:rPr>
          <w:lang w:eastAsia="zh-CN"/>
        </w:rPr>
        <w:t xml:space="preserve"> and #90bis </w:t>
      </w:r>
      <w:r w:rsidR="00B85BCB">
        <w:rPr>
          <w:lang w:eastAsia="zh-CN"/>
        </w:rPr>
        <w:t>meeting</w:t>
      </w:r>
      <w:r w:rsidR="00CD006C">
        <w:rPr>
          <w:lang w:eastAsia="zh-CN"/>
        </w:rPr>
        <w:t xml:space="preserve">, </w:t>
      </w:r>
      <w:r>
        <w:rPr>
          <w:szCs w:val="20"/>
          <w:lang w:eastAsia="zh-CN"/>
        </w:rPr>
        <w:t xml:space="preserve">some agreements on the indication of </w:t>
      </w:r>
      <w:r w:rsidRPr="00DE4DF3">
        <w:rPr>
          <w:rFonts w:eastAsia="MS Mincho"/>
          <w:iCs/>
          <w:lang w:eastAsia="ja-JP"/>
        </w:rPr>
        <w:t>PRB 0</w:t>
      </w:r>
      <w:r>
        <w:rPr>
          <w:rFonts w:eastAsia="MS Mincho"/>
          <w:iCs/>
          <w:lang w:eastAsia="ja-JP"/>
        </w:rPr>
        <w:t xml:space="preserve"> need to be n</w:t>
      </w:r>
      <w:r w:rsidR="00CD006C">
        <w:rPr>
          <w:rFonts w:eastAsia="MS Mincho"/>
          <w:iCs/>
          <w:lang w:eastAsia="ja-JP"/>
        </w:rPr>
        <w:t>oted as well.</w:t>
      </w:r>
    </w:p>
    <w:p w14:paraId="6673AF11" w14:textId="77777777" w:rsidR="003A4873" w:rsidRPr="00A86C99" w:rsidRDefault="003A4873" w:rsidP="003A4873">
      <w:pPr>
        <w:rPr>
          <w:rFonts w:eastAsia="MS Mincho"/>
          <w:b/>
          <w:iCs/>
          <w:highlight w:val="yellow"/>
          <w:u w:val="single"/>
          <w:lang w:eastAsia="ja-JP"/>
        </w:rPr>
      </w:pPr>
      <w:r w:rsidRPr="00C25398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7F101230" w14:textId="77777777" w:rsidR="003A4873" w:rsidRPr="00DE4DF3" w:rsidRDefault="003A4873" w:rsidP="003A4873">
      <w:pPr>
        <w:numPr>
          <w:ilvl w:val="0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Common PRB indexing is used at least for </w:t>
      </w:r>
      <w:r w:rsidRPr="00DE4DF3">
        <w:rPr>
          <w:rFonts w:eastAsia="MS Mincho" w:hint="eastAsia"/>
          <w:iCs/>
          <w:lang w:eastAsia="ja-JP"/>
        </w:rPr>
        <w:t xml:space="preserve">DL </w:t>
      </w:r>
      <w:r w:rsidRPr="00DE4DF3">
        <w:rPr>
          <w:rFonts w:eastAsia="MS Mincho"/>
          <w:iCs/>
          <w:lang w:eastAsia="ja-JP"/>
        </w:rPr>
        <w:t>BWP configuration in RRC connected state</w:t>
      </w:r>
    </w:p>
    <w:p w14:paraId="2696B4AC" w14:textId="77777777" w:rsidR="003A4873" w:rsidRPr="00DE4DF3" w:rsidRDefault="003A4873" w:rsidP="003A4873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The reference point is PRB 0, which is common to </w:t>
      </w:r>
      <w:r>
        <w:rPr>
          <w:rFonts w:eastAsia="MS Mincho" w:hint="eastAsia"/>
          <w:iCs/>
          <w:lang w:eastAsia="ja-JP"/>
        </w:rPr>
        <w:t xml:space="preserve">all </w:t>
      </w:r>
      <w:r w:rsidRPr="00DE4DF3">
        <w:rPr>
          <w:rFonts w:eastAsia="MS Mincho"/>
          <w:iCs/>
          <w:lang w:eastAsia="ja-JP"/>
        </w:rPr>
        <w:t xml:space="preserve">the UEs sharing a wideband CC from network perspective, regardless of whether they are NB, CA, or WB UEs. </w:t>
      </w:r>
    </w:p>
    <w:p w14:paraId="7E9E006C" w14:textId="77777777" w:rsidR="003A4873" w:rsidRPr="00DE4DF3" w:rsidRDefault="003A4873" w:rsidP="003A4873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lastRenderedPageBreak/>
        <w:t xml:space="preserve">An offset from PRB 0 to the </w:t>
      </w:r>
      <w:r w:rsidRPr="00DE4DF3">
        <w:rPr>
          <w:rFonts w:eastAsia="MS Mincho" w:hint="eastAsia"/>
          <w:iCs/>
          <w:lang w:eastAsia="ja-JP"/>
        </w:rPr>
        <w:t>lowest PRB of the</w:t>
      </w:r>
      <w:r w:rsidRPr="00DE4DF3">
        <w:rPr>
          <w:rFonts w:eastAsia="MS Mincho"/>
          <w:iCs/>
          <w:lang w:eastAsia="ja-JP"/>
        </w:rPr>
        <w:t xml:space="preserve"> SS block </w:t>
      </w:r>
      <w:r w:rsidRPr="00DE4DF3">
        <w:rPr>
          <w:rFonts w:eastAsia="MS Mincho" w:hint="eastAsia"/>
          <w:iCs/>
          <w:lang w:eastAsia="ja-JP"/>
        </w:rPr>
        <w:t xml:space="preserve">accessed by the UE </w:t>
      </w:r>
      <w:r w:rsidRPr="00DE4DF3">
        <w:rPr>
          <w:rFonts w:eastAsia="MS Mincho"/>
          <w:iCs/>
          <w:lang w:eastAsia="ja-JP"/>
        </w:rPr>
        <w:t>is configured by high layer signaling</w:t>
      </w:r>
    </w:p>
    <w:p w14:paraId="0E833C8D" w14:textId="77777777" w:rsidR="003A4873" w:rsidRPr="00DE4DF3" w:rsidRDefault="003A4873" w:rsidP="003A4873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FFS the configuration is by RMSI </w:t>
      </w:r>
      <w:r w:rsidRPr="00DE4DF3">
        <w:rPr>
          <w:rFonts w:eastAsia="MS Mincho" w:hint="eastAsia"/>
          <w:iCs/>
          <w:lang w:eastAsia="ja-JP"/>
        </w:rPr>
        <w:t>and/</w:t>
      </w:r>
      <w:r w:rsidRPr="00DE4DF3">
        <w:rPr>
          <w:rFonts w:eastAsia="MS Mincho"/>
          <w:iCs/>
          <w:lang w:eastAsia="ja-JP"/>
        </w:rPr>
        <w:t>or UE-specific signaling</w:t>
      </w:r>
    </w:p>
    <w:p w14:paraId="4B99193B" w14:textId="77777777" w:rsidR="00607311" w:rsidRPr="00607311" w:rsidRDefault="00607311" w:rsidP="00607311">
      <w:pPr>
        <w:rPr>
          <w:rFonts w:eastAsia="MS Mincho"/>
          <w:b/>
          <w:u w:val="single"/>
          <w:lang w:eastAsia="ja-JP"/>
        </w:rPr>
      </w:pPr>
      <w:r w:rsidRPr="00607311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69A2B9A4" w14:textId="77777777" w:rsidR="00607311" w:rsidRPr="001C2A28" w:rsidRDefault="00607311" w:rsidP="00607311">
      <w:pPr>
        <w:numPr>
          <w:ilvl w:val="0"/>
          <w:numId w:val="26"/>
        </w:numPr>
        <w:autoSpaceDE/>
        <w:autoSpaceDN/>
        <w:adjustRightInd/>
        <w:snapToGrid/>
        <w:spacing w:after="0"/>
        <w:ind w:left="644"/>
        <w:jc w:val="left"/>
        <w:rPr>
          <w:szCs w:val="20"/>
          <w:lang w:eastAsia="zh-TW"/>
        </w:rPr>
      </w:pPr>
      <w:r w:rsidRPr="001C2A28">
        <w:rPr>
          <w:szCs w:val="20"/>
          <w:lang w:eastAsia="zh-TW"/>
        </w:rPr>
        <w:t xml:space="preserve">A UE is RRC signaled an offset between PRB 0 for common PRB indexing and a reference location </w:t>
      </w:r>
    </w:p>
    <w:p w14:paraId="22B8C317" w14:textId="77777777" w:rsidR="00607311" w:rsidRPr="001C2A28" w:rsidRDefault="00607311" w:rsidP="00607311">
      <w:pPr>
        <w:numPr>
          <w:ilvl w:val="1"/>
          <w:numId w:val="26"/>
        </w:numPr>
        <w:autoSpaceDE/>
        <w:autoSpaceDN/>
        <w:adjustRightInd/>
        <w:snapToGrid/>
        <w:spacing w:after="0"/>
        <w:ind w:left="1080"/>
        <w:jc w:val="left"/>
        <w:rPr>
          <w:szCs w:val="20"/>
          <w:lang w:eastAsia="zh-TW"/>
        </w:rPr>
      </w:pPr>
      <w:r w:rsidRPr="001C2A28">
        <w:rPr>
          <w:szCs w:val="20"/>
          <w:lang w:eastAsia="zh-TW"/>
        </w:rPr>
        <w:t>For DL in Pcell, the reference location is the lowest PRB of the cell-defining SSB</w:t>
      </w:r>
    </w:p>
    <w:p w14:paraId="7F0B100D" w14:textId="77777777" w:rsidR="003A4873" w:rsidRPr="004A231B" w:rsidRDefault="003A4873" w:rsidP="003A4873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6B6DE93D" w14:textId="3B4244FF" w:rsidR="00E17752" w:rsidRDefault="00827D7D" w:rsidP="00E17752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we will discuss </w:t>
      </w:r>
      <w:r w:rsidR="00632EF5" w:rsidRPr="00E17752">
        <w:rPr>
          <w:rFonts w:eastAsia="MS Mincho"/>
          <w:lang w:eastAsia="ja-JP"/>
        </w:rPr>
        <w:t>some remaining</w:t>
      </w:r>
      <w:r w:rsidR="00E17752" w:rsidRPr="00E17752">
        <w:rPr>
          <w:rFonts w:eastAsia="MS Mincho" w:hint="eastAsia"/>
          <w:lang w:eastAsia="ja-JP"/>
        </w:rPr>
        <w:t xml:space="preserve"> issues </w:t>
      </w:r>
      <w:r w:rsidR="008234C6">
        <w:rPr>
          <w:rFonts w:eastAsia="MS Mincho"/>
          <w:lang w:eastAsia="ja-JP"/>
        </w:rPr>
        <w:t xml:space="preserve">on </w:t>
      </w:r>
      <w:r w:rsidR="002005A3">
        <w:rPr>
          <w:rFonts w:eastAsia="MS Mincho"/>
          <w:lang w:eastAsia="ja-JP"/>
        </w:rPr>
        <w:t xml:space="preserve">the </w:t>
      </w:r>
      <w:r w:rsidR="008234C6" w:rsidRPr="00481318">
        <w:rPr>
          <w:rFonts w:eastAsia="MS Mincho"/>
          <w:lang w:eastAsia="ja-JP"/>
        </w:rPr>
        <w:t>wideband CC</w:t>
      </w:r>
      <w:r w:rsidR="002005A3">
        <w:rPr>
          <w:rFonts w:eastAsia="MS Mincho"/>
          <w:lang w:eastAsia="ja-JP"/>
        </w:rPr>
        <w:t xml:space="preserve"> with multiple FDMed SS blocks</w:t>
      </w:r>
      <w:r w:rsidR="008234C6">
        <w:rPr>
          <w:rFonts w:eastAsia="MS Mincho"/>
          <w:lang w:eastAsia="ja-JP"/>
        </w:rPr>
        <w:t xml:space="preserve"> </w:t>
      </w:r>
      <w:r w:rsidR="00632EF5" w:rsidRPr="00E17752">
        <w:rPr>
          <w:rFonts w:eastAsia="MS Mincho"/>
          <w:lang w:eastAsia="ja-JP"/>
        </w:rPr>
        <w:t xml:space="preserve">and focus on </w:t>
      </w:r>
      <w:r w:rsidRPr="00E17752">
        <w:rPr>
          <w:rFonts w:eastAsia="MS Mincho"/>
          <w:lang w:eastAsia="ja-JP"/>
        </w:rPr>
        <w:t>the</w:t>
      </w:r>
      <w:r w:rsidR="00632EF5" w:rsidRPr="00E17752">
        <w:rPr>
          <w:rFonts w:eastAsia="MS Mincho"/>
          <w:lang w:eastAsia="ja-JP"/>
        </w:rPr>
        <w:t xml:space="preserve"> </w:t>
      </w:r>
      <w:r w:rsidR="008234C6">
        <w:rPr>
          <w:rFonts w:eastAsia="MS Mincho"/>
          <w:lang w:eastAsia="ja-JP"/>
        </w:rPr>
        <w:t>association</w:t>
      </w:r>
      <w:r w:rsidR="00E17752">
        <w:rPr>
          <w:rFonts w:eastAsia="MS Mincho"/>
          <w:lang w:eastAsia="ja-JP"/>
        </w:rPr>
        <w:t xml:space="preserve"> between </w:t>
      </w:r>
      <w:r w:rsidR="0028390E">
        <w:rPr>
          <w:rFonts w:eastAsia="MS Mincho"/>
          <w:lang w:eastAsia="ja-JP"/>
        </w:rPr>
        <w:t>the</w:t>
      </w:r>
      <w:r w:rsidR="00E17752">
        <w:rPr>
          <w:rFonts w:eastAsia="MS Mincho"/>
          <w:lang w:eastAsia="ja-JP"/>
        </w:rPr>
        <w:t xml:space="preserve"> SS block and </w:t>
      </w:r>
      <w:r w:rsidR="0028390E">
        <w:rPr>
          <w:rFonts w:eastAsia="MS Mincho"/>
          <w:lang w:eastAsia="ja-JP"/>
        </w:rPr>
        <w:t xml:space="preserve">the </w:t>
      </w:r>
      <w:r w:rsidR="00E17752">
        <w:rPr>
          <w:rFonts w:eastAsia="MS Mincho"/>
          <w:lang w:eastAsia="ja-JP"/>
        </w:rPr>
        <w:t>RMSI</w:t>
      </w:r>
      <w:r w:rsidR="004C0CC9">
        <w:rPr>
          <w:rFonts w:eastAsia="MS Mincho"/>
          <w:lang w:eastAsia="ja-JP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F44A149" w14:textId="3DA7A7DC" w:rsidR="0033460B" w:rsidRPr="00BE6992" w:rsidRDefault="00230C93" w:rsidP="00C557A9">
      <w:pPr>
        <w:spacing w:before="120"/>
        <w:rPr>
          <w:color w:val="000000" w:themeColor="text1"/>
          <w:lang w:eastAsia="zh-CN"/>
        </w:rPr>
      </w:pPr>
      <w:r w:rsidRPr="00BE6992">
        <w:rPr>
          <w:color w:val="000000" w:themeColor="text1"/>
          <w:lang w:eastAsia="zh-CN"/>
        </w:rPr>
        <w:t>F</w:t>
      </w:r>
      <w:r w:rsidRPr="00BE6992">
        <w:rPr>
          <w:rFonts w:hint="eastAsia"/>
          <w:color w:val="000000" w:themeColor="text1"/>
          <w:lang w:eastAsia="zh-CN"/>
        </w:rPr>
        <w:t xml:space="preserve">or initial access, </w:t>
      </w:r>
      <w:r w:rsidR="0033460B" w:rsidRPr="00BE6992"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33460B" w:rsidRPr="00BE6992">
        <w:rPr>
          <w:color w:val="000000" w:themeColor="text1"/>
          <w:lang w:eastAsia="zh-CN"/>
        </w:rPr>
        <w:t xml:space="preserve"> </w:t>
      </w:r>
      <w:r w:rsidRPr="00BE6992">
        <w:rPr>
          <w:rFonts w:hint="eastAsia"/>
          <w:color w:val="000000" w:themeColor="text1"/>
          <w:lang w:eastAsia="zh-CN"/>
        </w:rPr>
        <w:t>SS block</w:t>
      </w:r>
      <w:r w:rsidRPr="00BE6992">
        <w:rPr>
          <w:color w:val="000000" w:themeColor="text1"/>
          <w:lang w:eastAsia="zh-CN"/>
        </w:rPr>
        <w:t xml:space="preserve"> provides the information</w:t>
      </w:r>
      <w:r w:rsidR="0033460B" w:rsidRPr="00BE6992">
        <w:rPr>
          <w:color w:val="000000" w:themeColor="text1"/>
          <w:lang w:eastAsia="zh-CN"/>
        </w:rPr>
        <w:t xml:space="preserve"> to find a cell and a corresponding RMSI offers the necessary information to access the cell. </w:t>
      </w:r>
    </w:p>
    <w:p w14:paraId="0FE27320" w14:textId="5FA38A20" w:rsidR="00F56EB1" w:rsidRPr="00BE6992" w:rsidRDefault="0044298A" w:rsidP="00F56EB1">
      <w:pPr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</w:t>
      </w:r>
      <w:r w:rsidR="00433B27" w:rsidRPr="00BE6992">
        <w:rPr>
          <w:color w:val="000000" w:themeColor="text1"/>
        </w:rPr>
        <w:t>RAN1#89</w:t>
      </w:r>
      <w:r w:rsidR="00433B27" w:rsidRPr="00BE6992">
        <w:rPr>
          <w:color w:val="000000" w:themeColor="text1"/>
          <w:lang w:eastAsia="zh-CN"/>
        </w:rPr>
        <w:t xml:space="preserve"> meeting</w:t>
      </w:r>
      <w:r w:rsidR="00C557A9" w:rsidRPr="00BE6992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it comes to the agreements that </w:t>
      </w:r>
      <w:r w:rsidR="00433B27" w:rsidRPr="00BE6992">
        <w:rPr>
          <w:color w:val="000000" w:themeColor="text1"/>
          <w:lang w:eastAsia="zh-CN"/>
        </w:rPr>
        <w:t xml:space="preserve">several SS blocks can be configured in </w:t>
      </w:r>
      <w:r w:rsidR="002005A3" w:rsidRPr="00BE6992">
        <w:rPr>
          <w:color w:val="000000" w:themeColor="text1"/>
          <w:lang w:eastAsia="zh-CN"/>
        </w:rPr>
        <w:t xml:space="preserve">a </w:t>
      </w:r>
      <w:r w:rsidR="00433B27" w:rsidRPr="00BE6992">
        <w:rPr>
          <w:color w:val="000000" w:themeColor="text1"/>
          <w:lang w:eastAsia="zh-CN"/>
        </w:rPr>
        <w:t>wide</w:t>
      </w:r>
      <w:r w:rsidR="00BE6992">
        <w:rPr>
          <w:color w:val="000000" w:themeColor="text1"/>
          <w:lang w:eastAsia="zh-CN"/>
        </w:rPr>
        <w:t>band CC in the frequency domain</w:t>
      </w:r>
      <w:r>
        <w:rPr>
          <w:color w:val="000000" w:themeColor="text1"/>
          <w:lang w:eastAsia="zh-CN"/>
        </w:rPr>
        <w:t xml:space="preserve">. </w:t>
      </w:r>
      <w:r w:rsidR="008D0392">
        <w:rPr>
          <w:color w:val="000000" w:themeColor="text1"/>
          <w:lang w:eastAsia="zh-CN"/>
        </w:rPr>
        <w:t>C</w:t>
      </w:r>
      <w:r w:rsidR="00F56EB1">
        <w:rPr>
          <w:rFonts w:hint="eastAsia"/>
          <w:lang w:eastAsia="zh-CN"/>
        </w:rPr>
        <w:t xml:space="preserve">onsidering </w:t>
      </w:r>
      <w:r w:rsidR="00F56EB1">
        <w:rPr>
          <w:lang w:eastAsia="zh-CN"/>
        </w:rPr>
        <w:t xml:space="preserve">the relationship </w:t>
      </w:r>
      <w:r w:rsidR="00F56EB1" w:rsidRPr="00BE6992">
        <w:rPr>
          <w:color w:val="000000" w:themeColor="text1"/>
          <w:lang w:eastAsia="zh-CN"/>
        </w:rPr>
        <w:t xml:space="preserve">between </w:t>
      </w:r>
      <w:r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F56EB1" w:rsidRPr="00BE6992">
        <w:rPr>
          <w:color w:val="000000" w:themeColor="text1"/>
          <w:lang w:eastAsia="zh-CN"/>
        </w:rPr>
        <w:t xml:space="preserve"> SS block and </w:t>
      </w:r>
      <w:r>
        <w:rPr>
          <w:color w:val="000000" w:themeColor="text1"/>
          <w:lang w:eastAsia="zh-CN"/>
        </w:rPr>
        <w:t>a</w:t>
      </w:r>
      <w:r w:rsidR="00F56EB1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>RMSI</w:t>
      </w:r>
      <w:r w:rsidR="00F56EB1">
        <w:rPr>
          <w:color w:val="000000" w:themeColor="text1"/>
          <w:lang w:eastAsia="zh-CN"/>
        </w:rPr>
        <w:t xml:space="preserve">, </w:t>
      </w:r>
      <w:r w:rsidR="00F56EB1" w:rsidRPr="00BE6992">
        <w:rPr>
          <w:color w:val="000000" w:themeColor="text1"/>
          <w:lang w:eastAsia="zh-CN"/>
        </w:rPr>
        <w:t xml:space="preserve">there </w:t>
      </w:r>
      <w:r w:rsidR="003247D0">
        <w:rPr>
          <w:color w:val="000000" w:themeColor="text1"/>
          <w:lang w:eastAsia="zh-CN"/>
        </w:rPr>
        <w:t xml:space="preserve">will be </w:t>
      </w:r>
      <w:r w:rsidR="00F56EB1" w:rsidRPr="00BE6992">
        <w:rPr>
          <w:color w:val="000000" w:themeColor="text1"/>
          <w:lang w:eastAsia="zh-CN"/>
        </w:rPr>
        <w:t>two kinds of SS block</w:t>
      </w:r>
      <w:r w:rsidR="00F56EB1">
        <w:rPr>
          <w:color w:val="000000" w:themeColor="text1"/>
          <w:lang w:eastAsia="zh-CN"/>
        </w:rPr>
        <w:t xml:space="preserve">s, i.e.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F56EB1">
        <w:rPr>
          <w:color w:val="000000" w:themeColor="text1"/>
          <w:lang w:eastAsia="zh-CN"/>
        </w:rPr>
        <w:t xml:space="preserve"> which can be used to a</w:t>
      </w:r>
      <w:r w:rsidR="003247D0">
        <w:rPr>
          <w:color w:val="000000" w:themeColor="text1"/>
          <w:lang w:eastAsia="zh-CN"/>
        </w:rPr>
        <w:t>ccess a cell</w:t>
      </w:r>
      <w:r w:rsidR="00F56EB1">
        <w:rPr>
          <w:color w:val="000000" w:themeColor="text1"/>
          <w:lang w:eastAsia="zh-CN"/>
        </w:rPr>
        <w:t xml:space="preserve"> and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without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3247D0">
        <w:rPr>
          <w:color w:val="000000" w:themeColor="text1"/>
          <w:lang w:eastAsia="zh-CN"/>
        </w:rPr>
        <w:t xml:space="preserve"> which can be used for other purposes</w:t>
      </w:r>
      <w:r w:rsidR="00D30DFC">
        <w:rPr>
          <w:color w:val="000000" w:themeColor="text1"/>
          <w:lang w:eastAsia="zh-CN"/>
        </w:rPr>
        <w:t>, e.g. for RRM measurement</w:t>
      </w:r>
      <w:r w:rsidR="00F56EB1">
        <w:rPr>
          <w:color w:val="000000" w:themeColor="text1"/>
          <w:lang w:eastAsia="zh-CN"/>
        </w:rPr>
        <w:t>.</w:t>
      </w:r>
      <w:r w:rsidR="003247D0">
        <w:rPr>
          <w:color w:val="000000" w:themeColor="text1"/>
          <w:lang w:eastAsia="zh-CN"/>
        </w:rPr>
        <w:t xml:space="preserve"> </w:t>
      </w:r>
      <w:r w:rsidR="00976F54">
        <w:rPr>
          <w:color w:val="000000" w:themeColor="text1"/>
          <w:lang w:eastAsia="zh-CN"/>
        </w:rPr>
        <w:t xml:space="preserve">An example is </w:t>
      </w:r>
      <w:r w:rsidR="00976F54" w:rsidRPr="00BE6992">
        <w:rPr>
          <w:color w:val="000000" w:themeColor="text1"/>
          <w:lang w:eastAsia="zh-CN"/>
        </w:rPr>
        <w:t xml:space="preserve">shown in Fig.1, one of these FDMed SS blocks is associated with </w:t>
      </w:r>
      <w:r w:rsidR="00976F54">
        <w:rPr>
          <w:color w:val="000000" w:themeColor="text1"/>
          <w:lang w:eastAsia="zh-CN"/>
        </w:rPr>
        <w:t xml:space="preserve">a </w:t>
      </w:r>
      <w:r w:rsidR="00976F54" w:rsidRPr="00BE6992">
        <w:rPr>
          <w:color w:val="000000" w:themeColor="text1"/>
          <w:lang w:eastAsia="zh-CN"/>
        </w:rPr>
        <w:t>RMSI</w:t>
      </w:r>
      <w:r w:rsidR="00976F54">
        <w:rPr>
          <w:color w:val="000000" w:themeColor="text1"/>
          <w:lang w:eastAsia="zh-CN"/>
        </w:rPr>
        <w:t xml:space="preserve"> and t</w:t>
      </w:r>
      <w:r w:rsidR="00976F54" w:rsidRPr="00BE6992">
        <w:rPr>
          <w:color w:val="000000" w:themeColor="text1"/>
          <w:lang w:eastAsia="zh-CN"/>
        </w:rPr>
        <w:t>he others are not</w:t>
      </w:r>
      <w:r w:rsidR="00976F54">
        <w:rPr>
          <w:color w:val="000000" w:themeColor="text1"/>
          <w:lang w:eastAsia="zh-CN"/>
        </w:rPr>
        <w:t xml:space="preserve">. </w:t>
      </w:r>
      <w:r w:rsidR="003247D0">
        <w:rPr>
          <w:color w:val="000000" w:themeColor="text1"/>
          <w:lang w:eastAsia="zh-CN"/>
        </w:rPr>
        <w:t xml:space="preserve">Thus, </w:t>
      </w:r>
      <w:r w:rsidR="007719B5">
        <w:rPr>
          <w:color w:val="000000" w:themeColor="text1"/>
          <w:lang w:eastAsia="zh-CN"/>
        </w:rPr>
        <w:t>t</w:t>
      </w:r>
      <w:r w:rsidR="007719B5">
        <w:rPr>
          <w:rFonts w:hint="eastAsia"/>
          <w:lang w:eastAsia="zh-CN"/>
        </w:rPr>
        <w:t xml:space="preserve">o </w:t>
      </w:r>
      <w:r w:rsidR="007719B5">
        <w:rPr>
          <w:lang w:eastAsia="zh-CN"/>
        </w:rPr>
        <w:t>access the cell</w:t>
      </w:r>
      <w:r w:rsidR="007719B5">
        <w:rPr>
          <w:color w:val="000000" w:themeColor="text1"/>
          <w:lang w:eastAsia="zh-CN"/>
        </w:rPr>
        <w:t>, a</w:t>
      </w:r>
      <w:r w:rsidR="00F56EB1" w:rsidRPr="00BE6992">
        <w:rPr>
          <w:color w:val="000000" w:themeColor="text1"/>
          <w:lang w:eastAsia="zh-CN"/>
        </w:rPr>
        <w:t xml:space="preserve"> UE needs to detect </w:t>
      </w:r>
      <w:r w:rsidR="0062560F">
        <w:rPr>
          <w:color w:val="000000" w:themeColor="text1"/>
          <w:lang w:eastAsia="zh-CN"/>
        </w:rPr>
        <w:t>multiple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blocks until </w:t>
      </w:r>
      <w:r w:rsidR="000A2A87">
        <w:rPr>
          <w:color w:val="000000" w:themeColor="text1"/>
          <w:lang w:eastAsia="zh-CN"/>
        </w:rPr>
        <w:t xml:space="preserve">it </w:t>
      </w:r>
      <w:r w:rsidR="00F56EB1" w:rsidRPr="00BE6992">
        <w:rPr>
          <w:color w:val="000000" w:themeColor="text1"/>
          <w:lang w:eastAsia="zh-CN"/>
        </w:rPr>
        <w:t xml:space="preserve">finds </w:t>
      </w:r>
      <w:r w:rsidR="0062560F">
        <w:rPr>
          <w:color w:val="000000" w:themeColor="text1"/>
          <w:lang w:eastAsia="zh-CN"/>
        </w:rPr>
        <w:t>the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 </w:t>
      </w:r>
      <w:r w:rsidR="0062560F">
        <w:rPr>
          <w:color w:val="000000" w:themeColor="text1"/>
          <w:lang w:eastAsia="zh-CN"/>
        </w:rPr>
        <w:t>associated with a</w:t>
      </w:r>
      <w:r w:rsidR="00F56EB1" w:rsidRPr="00BE6992">
        <w:rPr>
          <w:color w:val="000000" w:themeColor="text1"/>
          <w:lang w:eastAsia="zh-CN"/>
        </w:rPr>
        <w:t xml:space="preserve"> RMSI.</w:t>
      </w:r>
    </w:p>
    <w:p w14:paraId="10435D1E" w14:textId="56B438D2" w:rsidR="00653E04" w:rsidRDefault="00BE6992" w:rsidP="006B6CD2">
      <w:pPr>
        <w:spacing w:beforeLines="50" w:before="120" w:after="240"/>
        <w:rPr>
          <w:color w:val="000000" w:themeColor="text1"/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</w:t>
      </w:r>
      <w:r w:rsidR="00653E04">
        <w:rPr>
          <w:lang w:eastAsia="zh-CN"/>
        </w:rPr>
        <w:t>T</w:t>
      </w:r>
      <w:r w:rsidR="00653E04">
        <w:rPr>
          <w:rFonts w:hint="eastAsia"/>
          <w:lang w:eastAsia="zh-CN"/>
        </w:rPr>
        <w:t xml:space="preserve">o </w:t>
      </w:r>
      <w:r w:rsidR="00653E04">
        <w:rPr>
          <w:lang w:eastAsia="zh-CN"/>
        </w:rPr>
        <w:t>access a cell, 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53E04">
        <w:rPr>
          <w:lang w:eastAsia="zh-CN"/>
        </w:rPr>
        <w:t>needs to find a</w:t>
      </w:r>
      <w:r w:rsidR="0062560F">
        <w:rPr>
          <w:lang w:eastAsia="zh-CN"/>
        </w:rPr>
        <w:t>n</w:t>
      </w:r>
      <w:r w:rsidR="00653E04">
        <w:rPr>
          <w:lang w:eastAsia="zh-CN"/>
        </w:rPr>
        <w:t xml:space="preserve"> </w:t>
      </w:r>
      <w:r w:rsidR="00653E04">
        <w:rPr>
          <w:color w:val="000000" w:themeColor="text1"/>
          <w:lang w:eastAsia="zh-CN"/>
        </w:rPr>
        <w:t xml:space="preserve">SS block with a </w:t>
      </w:r>
      <w:r w:rsidR="00653E04" w:rsidRPr="00BE6992">
        <w:rPr>
          <w:color w:val="000000" w:themeColor="text1"/>
          <w:lang w:eastAsia="zh-CN"/>
        </w:rPr>
        <w:t>corresponding</w:t>
      </w:r>
      <w:r w:rsidR="00653E04">
        <w:rPr>
          <w:color w:val="000000" w:themeColor="text1"/>
          <w:lang w:eastAsia="zh-CN"/>
        </w:rPr>
        <w:t xml:space="preserve"> RMSI</w:t>
      </w:r>
      <w:r w:rsidR="0062560F">
        <w:rPr>
          <w:color w:val="000000" w:themeColor="text1"/>
          <w:lang w:eastAsia="zh-CN"/>
        </w:rPr>
        <w:t>.</w:t>
      </w:r>
    </w:p>
    <w:p w14:paraId="479A69C2" w14:textId="77777777" w:rsidR="005E0C65" w:rsidRDefault="005E0C65" w:rsidP="006B6CD2">
      <w:pPr>
        <w:spacing w:beforeLines="50" w:before="120" w:after="240"/>
        <w:rPr>
          <w:color w:val="000000" w:themeColor="text1"/>
          <w:lang w:eastAsia="zh-CN"/>
        </w:rPr>
      </w:pPr>
    </w:p>
    <w:p w14:paraId="6ACA1590" w14:textId="35727550" w:rsidR="00443DC2" w:rsidRDefault="005E0C65" w:rsidP="006B6CD2">
      <w:pPr>
        <w:jc w:val="center"/>
        <w:rPr>
          <w:lang w:eastAsia="zh-CN"/>
        </w:rPr>
      </w:pPr>
      <w:r>
        <w:object w:dxaOrig="9145" w:dyaOrig="9145" w14:anchorId="51D9F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1pt;height:268.1pt" o:ole="">
            <v:imagedata r:id="rId8" o:title=""/>
          </v:shape>
          <o:OLEObject Type="Embed" ProgID="Visio.Drawing.11" ShapeID="_x0000_i1025" DrawAspect="Content" ObjectID="_1572443256" r:id="rId9"/>
        </w:object>
      </w:r>
    </w:p>
    <w:p w14:paraId="65AA23E8" w14:textId="4F0C5A58" w:rsidR="00443DC2" w:rsidRDefault="00443DC2" w:rsidP="005E0C65">
      <w:pPr>
        <w:spacing w:after="240"/>
        <w:jc w:val="center"/>
        <w:rPr>
          <w:b/>
          <w:color w:val="000000" w:themeColor="text1"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 xml:space="preserve">Fig.1 </w:t>
      </w:r>
      <w:r w:rsidRPr="0035109C">
        <w:rPr>
          <w:b/>
          <w:color w:val="000000" w:themeColor="text1"/>
          <w:sz w:val="21"/>
          <w:lang w:eastAsia="zh-CN"/>
        </w:rPr>
        <w:t xml:space="preserve">An example </w:t>
      </w:r>
      <w:r w:rsidR="006B6CD2" w:rsidRPr="0035109C">
        <w:rPr>
          <w:b/>
          <w:color w:val="000000" w:themeColor="text1"/>
          <w:sz w:val="21"/>
          <w:lang w:eastAsia="zh-CN"/>
        </w:rPr>
        <w:t>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6B6CD2" w:rsidRPr="0035109C">
        <w:rPr>
          <w:b/>
          <w:color w:val="000000" w:themeColor="text1"/>
          <w:sz w:val="21"/>
          <w:lang w:eastAsia="zh-CN"/>
        </w:rPr>
        <w:t xml:space="preserve"> SS block and a RMSI. O</w:t>
      </w:r>
      <w:r w:rsidRPr="0035109C">
        <w:rPr>
          <w:b/>
          <w:color w:val="000000" w:themeColor="text1"/>
          <w:sz w:val="21"/>
          <w:lang w:eastAsia="zh-CN"/>
        </w:rPr>
        <w:t xml:space="preserve">ne of </w:t>
      </w:r>
      <w:r w:rsidR="001E1FAC" w:rsidRPr="0035109C">
        <w:rPr>
          <w:b/>
          <w:color w:val="000000" w:themeColor="text1"/>
          <w:sz w:val="21"/>
          <w:lang w:eastAsia="zh-CN"/>
        </w:rPr>
        <w:t xml:space="preserve">the </w:t>
      </w:r>
      <w:r w:rsidRPr="0035109C">
        <w:rPr>
          <w:b/>
          <w:color w:val="000000" w:themeColor="text1"/>
          <w:sz w:val="21"/>
          <w:lang w:eastAsia="zh-CN"/>
        </w:rPr>
        <w:t>FDMed SS blocks is associated with a RMSI and the others are not associated with the RMSI.</w:t>
      </w:r>
    </w:p>
    <w:p w14:paraId="09D80149" w14:textId="77777777" w:rsidR="005E0C65" w:rsidRPr="0035109C" w:rsidRDefault="005E0C65" w:rsidP="005E0C65">
      <w:pPr>
        <w:spacing w:after="240"/>
        <w:jc w:val="center"/>
        <w:rPr>
          <w:b/>
          <w:sz w:val="21"/>
          <w:lang w:eastAsia="zh-CN"/>
        </w:rPr>
      </w:pPr>
    </w:p>
    <w:p w14:paraId="591A9EC2" w14:textId="23B74986" w:rsidR="008953B2" w:rsidRDefault="00976F54" w:rsidP="00C557A9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However, </w:t>
      </w:r>
      <w:r w:rsidR="000A2A87">
        <w:rPr>
          <w:lang w:eastAsia="zh-CN"/>
        </w:rPr>
        <w:t>it needs to be noted that</w:t>
      </w:r>
      <w:r w:rsidR="00C557A9">
        <w:rPr>
          <w:lang w:eastAsia="zh-CN"/>
        </w:rPr>
        <w:t xml:space="preserve"> </w:t>
      </w:r>
      <w:r>
        <w:rPr>
          <w:lang w:eastAsia="zh-CN"/>
        </w:rPr>
        <w:t>if some of the SS blocks can be detected during the cell-search process</w:t>
      </w:r>
      <w:r w:rsidR="000A2A87">
        <w:rPr>
          <w:lang w:eastAsia="zh-CN"/>
        </w:rPr>
        <w:t>,</w:t>
      </w:r>
      <w:r>
        <w:rPr>
          <w:lang w:eastAsia="zh-CN"/>
        </w:rPr>
        <w:t xml:space="preserve"> but</w:t>
      </w:r>
      <w:r w:rsidR="000A2A87">
        <w:rPr>
          <w:lang w:eastAsia="zh-CN"/>
        </w:rPr>
        <w:t xml:space="preserve"> they </w:t>
      </w:r>
      <w:r>
        <w:rPr>
          <w:lang w:eastAsia="zh-CN"/>
        </w:rPr>
        <w:t xml:space="preserve">cannot be used to access the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cell, </w:t>
      </w:r>
      <w:r w:rsidR="000A2A87">
        <w:rPr>
          <w:lang w:eastAsia="zh-CN"/>
        </w:rPr>
        <w:t>these SS blocks</w:t>
      </w:r>
      <w:r w:rsidR="000A2A87">
        <w:rPr>
          <w:color w:val="000000" w:themeColor="text1"/>
          <w:lang w:eastAsia="zh-CN"/>
        </w:rPr>
        <w:t xml:space="preserve"> </w:t>
      </w:r>
      <w:r w:rsidR="00F74643">
        <w:rPr>
          <w:color w:val="000000" w:themeColor="text1"/>
          <w:lang w:eastAsia="zh-CN"/>
        </w:rPr>
        <w:t xml:space="preserve">may </w:t>
      </w:r>
      <w:r w:rsidR="008953B2">
        <w:rPr>
          <w:lang w:eastAsia="zh-CN"/>
        </w:rPr>
        <w:t xml:space="preserve">cause </w:t>
      </w:r>
      <w:r w:rsidR="00C557A9">
        <w:rPr>
          <w:lang w:eastAsia="zh-CN"/>
        </w:rPr>
        <w:t>some un</w:t>
      </w:r>
      <w:r>
        <w:rPr>
          <w:lang w:eastAsia="zh-CN"/>
        </w:rPr>
        <w:t xml:space="preserve">necessary </w:t>
      </w:r>
      <w:r w:rsidR="008953B2">
        <w:rPr>
          <w:lang w:eastAsia="zh-CN"/>
        </w:rPr>
        <w:t xml:space="preserve">works on </w:t>
      </w:r>
      <w:r>
        <w:rPr>
          <w:lang w:eastAsia="zh-CN"/>
        </w:rPr>
        <w:t>PSS/SSS/PBCH detecti</w:t>
      </w:r>
      <w:r w:rsidR="008953B2">
        <w:rPr>
          <w:lang w:eastAsia="zh-CN"/>
        </w:rPr>
        <w:t>ng</w:t>
      </w:r>
      <w:r w:rsidR="00C557A9">
        <w:rPr>
          <w:lang w:eastAsia="zh-CN"/>
        </w:rPr>
        <w:t xml:space="preserve"> and decoding during the cell</w:t>
      </w:r>
      <w:r>
        <w:rPr>
          <w:lang w:eastAsia="zh-CN"/>
        </w:rPr>
        <w:t>-</w:t>
      </w:r>
      <w:r w:rsidR="008953B2">
        <w:rPr>
          <w:lang w:eastAsia="zh-CN"/>
        </w:rPr>
        <w:t>search process</w:t>
      </w:r>
      <w:r w:rsidR="000A2A87">
        <w:rPr>
          <w:lang w:eastAsia="zh-CN"/>
        </w:rPr>
        <w:t xml:space="preserve">. This scenario will </w:t>
      </w:r>
      <w:r w:rsidR="00F74643">
        <w:rPr>
          <w:lang w:eastAsia="zh-CN"/>
        </w:rPr>
        <w:t>bring extra complexity and latency to the</w:t>
      </w:r>
      <w:r w:rsidR="00F74643" w:rsidRPr="00BF7117">
        <w:rPr>
          <w:lang w:eastAsia="zh-CN"/>
        </w:rPr>
        <w:t xml:space="preserve"> </w:t>
      </w:r>
      <w:r w:rsidR="00F74643">
        <w:rPr>
          <w:lang w:eastAsia="zh-CN"/>
        </w:rPr>
        <w:t xml:space="preserve">cell-search procedure. </w:t>
      </w:r>
    </w:p>
    <w:p w14:paraId="644C02A4" w14:textId="792308BB" w:rsidR="00597B31" w:rsidRDefault="000A2A87" w:rsidP="00C557A9">
      <w:pPr>
        <w:spacing w:before="120"/>
        <w:rPr>
          <w:lang w:eastAsia="zh-CN"/>
        </w:rPr>
      </w:pPr>
      <w:r>
        <w:t>O</w:t>
      </w:r>
      <w:r w:rsidR="009B5E7A">
        <w:rPr>
          <w:rFonts w:hint="eastAsia"/>
          <w:lang w:eastAsia="zh-CN"/>
        </w:rPr>
        <w:t xml:space="preserve">ne </w:t>
      </w:r>
      <w:r>
        <w:rPr>
          <w:lang w:eastAsia="zh-CN"/>
        </w:rPr>
        <w:t xml:space="preserve">direct </w:t>
      </w:r>
      <w:r w:rsidR="009B5E7A">
        <w:rPr>
          <w:lang w:eastAsia="zh-CN"/>
        </w:rPr>
        <w:t xml:space="preserve">solution </w:t>
      </w:r>
      <w:r w:rsidR="00F74643">
        <w:rPr>
          <w:lang w:eastAsia="zh-CN"/>
        </w:rPr>
        <w:t>for this issue is that</w:t>
      </w:r>
      <w:r w:rsidR="009B5E7A">
        <w:rPr>
          <w:lang w:eastAsia="zh-CN"/>
        </w:rPr>
        <w:t xml:space="preserve">, each </w:t>
      </w:r>
      <w:r w:rsidR="00F74643">
        <w:rPr>
          <w:lang w:eastAsia="zh-CN"/>
        </w:rPr>
        <w:t xml:space="preserve">of the FDMed </w:t>
      </w:r>
      <w:r w:rsidR="009B5E7A">
        <w:rPr>
          <w:lang w:eastAsia="zh-CN"/>
        </w:rPr>
        <w:t>SS block</w:t>
      </w:r>
      <w:r w:rsidR="00F74643">
        <w:rPr>
          <w:lang w:eastAsia="zh-CN"/>
        </w:rPr>
        <w:t xml:space="preserve">s in a </w:t>
      </w:r>
      <w:r w:rsidR="00597B31">
        <w:rPr>
          <w:lang w:eastAsia="zh-CN"/>
        </w:rPr>
        <w:t xml:space="preserve">wideband CC </w:t>
      </w:r>
      <w:r w:rsidR="009B5E7A">
        <w:rPr>
          <w:lang w:eastAsia="zh-CN"/>
        </w:rPr>
        <w:t>is associated with a</w:t>
      </w:r>
      <w:r w:rsidR="00A7008F" w:rsidRPr="00A7008F">
        <w:rPr>
          <w:color w:val="000000" w:themeColor="text1"/>
          <w:lang w:eastAsia="zh-CN"/>
        </w:rPr>
        <w:t xml:space="preserve"> </w:t>
      </w:r>
      <w:r w:rsidR="00A7008F" w:rsidRPr="00BE6992">
        <w:rPr>
          <w:color w:val="000000" w:themeColor="text1"/>
          <w:lang w:eastAsia="zh-CN"/>
        </w:rPr>
        <w:t>corresponding</w:t>
      </w:r>
      <w:r w:rsidR="00E05E9E">
        <w:rPr>
          <w:lang w:eastAsia="zh-CN"/>
        </w:rPr>
        <w:t xml:space="preserve"> RMSI</w:t>
      </w:r>
      <w:r w:rsidR="009B5E7A">
        <w:rPr>
          <w:lang w:eastAsia="zh-CN"/>
        </w:rPr>
        <w:t xml:space="preserve"> as shown in</w:t>
      </w:r>
      <w:r w:rsidR="00597B31">
        <w:rPr>
          <w:lang w:eastAsia="zh-CN"/>
        </w:rPr>
        <w:t xml:space="preserve"> Fig.2. I</w:t>
      </w:r>
      <w:r w:rsidR="00597B31">
        <w:rPr>
          <w:rFonts w:hint="eastAsia"/>
          <w:lang w:eastAsia="zh-CN"/>
        </w:rPr>
        <w:t xml:space="preserve">t allows that </w:t>
      </w:r>
      <w:r w:rsidR="00A7008F">
        <w:rPr>
          <w:lang w:eastAsia="zh-CN"/>
        </w:rPr>
        <w:t>every</w:t>
      </w:r>
      <w:r w:rsidR="00A7008F">
        <w:rPr>
          <w:rFonts w:hint="eastAsia"/>
          <w:lang w:eastAsia="zh-CN"/>
        </w:rPr>
        <w:t xml:space="preserve"> SS block</w:t>
      </w:r>
      <w:r w:rsidR="00A7008F">
        <w:rPr>
          <w:lang w:eastAsia="zh-CN"/>
        </w:rPr>
        <w:t xml:space="preserve"> can be used to find and access the corresponding</w:t>
      </w:r>
      <w:r w:rsidR="00A7008F">
        <w:rPr>
          <w:color w:val="000000" w:themeColor="text1"/>
          <w:lang w:eastAsia="zh-CN"/>
        </w:rPr>
        <w:t xml:space="preserve"> cell, but it may bring </w:t>
      </w:r>
      <w:r w:rsidR="00A7008F">
        <w:rPr>
          <w:lang w:eastAsia="zh-CN"/>
        </w:rPr>
        <w:t>m</w:t>
      </w:r>
      <w:r w:rsidR="00A7008F" w:rsidRPr="007805CD">
        <w:rPr>
          <w:lang w:eastAsia="zh-CN"/>
        </w:rPr>
        <w:t xml:space="preserve">ultiple </w:t>
      </w:r>
      <w:r w:rsidR="00A7008F">
        <w:rPr>
          <w:lang w:eastAsia="zh-CN"/>
        </w:rPr>
        <w:t xml:space="preserve">FDMed RMSIs in a wideband CC which </w:t>
      </w:r>
      <w:r w:rsidR="00E05E9E">
        <w:rPr>
          <w:lang w:eastAsia="zh-CN"/>
        </w:rPr>
        <w:t>results in</w:t>
      </w:r>
      <w:r w:rsidR="00A7008F">
        <w:rPr>
          <w:lang w:eastAsia="zh-CN"/>
        </w:rPr>
        <w:t xml:space="preserve"> high overheads.</w:t>
      </w:r>
    </w:p>
    <w:p w14:paraId="001E0A60" w14:textId="788F7538" w:rsidR="009B5E7A" w:rsidRDefault="009B5E7A" w:rsidP="006B6CD2">
      <w:pPr>
        <w:spacing w:beforeLines="50" w:before="120" w:after="240"/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 xml:space="preserve">FDMed RMSIs, which are contained in a wideband CC, </w:t>
      </w:r>
      <w:r w:rsidR="00E05E9E">
        <w:rPr>
          <w:lang w:eastAsia="zh-CN"/>
        </w:rPr>
        <w:t>result in</w:t>
      </w:r>
      <w:r w:rsidRPr="007805CD">
        <w:rPr>
          <w:lang w:eastAsia="zh-CN"/>
        </w:rPr>
        <w:t xml:space="preserve"> high overhead.</w:t>
      </w:r>
    </w:p>
    <w:p w14:paraId="3EB5FDC6" w14:textId="77777777" w:rsidR="005E0C65" w:rsidRDefault="005E0C65" w:rsidP="006B6CD2">
      <w:pPr>
        <w:spacing w:beforeLines="50" w:before="120" w:after="240"/>
        <w:rPr>
          <w:lang w:eastAsia="zh-CN"/>
        </w:rPr>
      </w:pPr>
    </w:p>
    <w:p w14:paraId="030B4EEA" w14:textId="1E4DE850" w:rsidR="005E0C65" w:rsidRDefault="005E0C65" w:rsidP="006B6CD2">
      <w:pPr>
        <w:jc w:val="center"/>
        <w:rPr>
          <w:lang w:eastAsia="zh-CN"/>
        </w:rPr>
      </w:pPr>
      <w:r>
        <w:object w:dxaOrig="9145" w:dyaOrig="9145" w14:anchorId="55A5B877">
          <v:shape id="_x0000_i1026" type="#_x0000_t75" style="width:262.2pt;height:262.2pt" o:ole="">
            <v:imagedata r:id="rId10" o:title=""/>
          </v:shape>
          <o:OLEObject Type="Embed" ProgID="Visio.Drawing.11" ShapeID="_x0000_i1026" DrawAspect="Content" ObjectID="_1572443257" r:id="rId11"/>
        </w:object>
      </w:r>
    </w:p>
    <w:p w14:paraId="19A8EAB5" w14:textId="27F2AEFF" w:rsidR="006B6CD2" w:rsidRDefault="006B6CD2" w:rsidP="005E0C65">
      <w:pPr>
        <w:spacing w:after="240"/>
        <w:jc w:val="center"/>
        <w:rPr>
          <w:b/>
          <w:color w:val="000000" w:themeColor="text1"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>Fig.</w:t>
      </w:r>
      <w:r w:rsidRPr="0035109C">
        <w:rPr>
          <w:b/>
          <w:sz w:val="21"/>
          <w:lang w:eastAsia="zh-CN"/>
        </w:rPr>
        <w:t>2</w:t>
      </w:r>
      <w:r w:rsidRPr="0035109C">
        <w:rPr>
          <w:rFonts w:hint="eastAsia"/>
          <w:b/>
          <w:sz w:val="21"/>
          <w:lang w:eastAsia="zh-CN"/>
        </w:rPr>
        <w:t xml:space="preserve"> </w:t>
      </w:r>
      <w:r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Pr="0035109C">
        <w:rPr>
          <w:b/>
          <w:color w:val="000000" w:themeColor="text1"/>
          <w:sz w:val="21"/>
          <w:lang w:eastAsia="zh-CN"/>
        </w:rPr>
        <w:t xml:space="preserve"> SS block and a RMSI. Each of the FDMed SS blocks in a wideband CC is associated with a corresponding RMSI</w:t>
      </w:r>
      <w:r w:rsidR="00550C81" w:rsidRPr="0035109C">
        <w:rPr>
          <w:b/>
          <w:color w:val="000000" w:themeColor="text1"/>
          <w:sz w:val="21"/>
          <w:lang w:eastAsia="zh-CN"/>
        </w:rPr>
        <w:t>.</w:t>
      </w:r>
    </w:p>
    <w:p w14:paraId="66D56DDE" w14:textId="77777777" w:rsidR="005E0C65" w:rsidRPr="0035109C" w:rsidRDefault="005E0C65" w:rsidP="005E0C65">
      <w:pPr>
        <w:spacing w:after="240"/>
        <w:rPr>
          <w:b/>
          <w:sz w:val="21"/>
          <w:lang w:eastAsia="zh-CN"/>
        </w:rPr>
      </w:pPr>
    </w:p>
    <w:p w14:paraId="33630F91" w14:textId="3F51711C" w:rsidR="00A7682C" w:rsidRDefault="009B5E7A" w:rsidP="00C557A9">
      <w:pPr>
        <w:spacing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</w:t>
      </w:r>
      <w:r>
        <w:rPr>
          <w:lang w:eastAsia="zh-CN"/>
        </w:rPr>
        <w:t>solution is that,</w:t>
      </w:r>
      <w:r w:rsidR="00753333">
        <w:rPr>
          <w:lang w:eastAsia="zh-CN"/>
        </w:rPr>
        <w:t xml:space="preserve"> </w:t>
      </w:r>
      <w:r w:rsidR="00D817B4">
        <w:rPr>
          <w:lang w:eastAsia="zh-CN"/>
        </w:rPr>
        <w:t>several</w:t>
      </w:r>
      <w:r w:rsidR="00491072" w:rsidRPr="00491072">
        <w:rPr>
          <w:lang w:eastAsia="zh-CN"/>
        </w:rPr>
        <w:t xml:space="preserve"> </w:t>
      </w:r>
      <w:r>
        <w:rPr>
          <w:lang w:eastAsia="zh-CN"/>
        </w:rPr>
        <w:t xml:space="preserve">FDMed SS blocks </w:t>
      </w:r>
      <w:r w:rsidR="00975369">
        <w:rPr>
          <w:lang w:eastAsia="zh-CN"/>
        </w:rPr>
        <w:t xml:space="preserve">in a wideband CC </w:t>
      </w:r>
      <w:r w:rsidR="00A7682C">
        <w:rPr>
          <w:lang w:eastAsia="zh-CN"/>
        </w:rPr>
        <w:t>can be associated with one RMSI</w:t>
      </w:r>
      <w:r w:rsidR="00491072">
        <w:rPr>
          <w:lang w:eastAsia="zh-CN"/>
        </w:rPr>
        <w:t xml:space="preserve">, i.e. </w:t>
      </w:r>
      <w:r w:rsidR="00491072" w:rsidRPr="00491072">
        <w:rPr>
          <w:lang w:eastAsia="zh-CN"/>
        </w:rPr>
        <w:t xml:space="preserve">multiple </w:t>
      </w:r>
      <w:r w:rsidR="00491072">
        <w:rPr>
          <w:lang w:eastAsia="zh-CN"/>
        </w:rPr>
        <w:t xml:space="preserve">FDMed </w:t>
      </w:r>
      <w:r w:rsidR="00491072" w:rsidRPr="00491072">
        <w:rPr>
          <w:lang w:eastAsia="zh-CN"/>
        </w:rPr>
        <w:t xml:space="preserve">NR-PBCHs </w:t>
      </w:r>
      <w:r w:rsidR="00491072">
        <w:rPr>
          <w:lang w:eastAsia="zh-CN"/>
        </w:rPr>
        <w:t>in a wideband CC</w:t>
      </w:r>
      <w:r w:rsidR="00491072" w:rsidRPr="00491072">
        <w:rPr>
          <w:lang w:eastAsia="zh-CN"/>
        </w:rPr>
        <w:t xml:space="preserve"> configure </w:t>
      </w:r>
      <w:r w:rsidR="00491072">
        <w:rPr>
          <w:lang w:eastAsia="zh-CN"/>
        </w:rPr>
        <w:t>a</w:t>
      </w:r>
      <w:r w:rsidR="00491072" w:rsidRPr="00491072">
        <w:rPr>
          <w:lang w:eastAsia="zh-CN"/>
        </w:rPr>
        <w:t xml:space="preserve"> same CORESET</w:t>
      </w:r>
      <w:r w:rsidR="00491072">
        <w:rPr>
          <w:lang w:eastAsia="zh-CN"/>
        </w:rPr>
        <w:t xml:space="preserve"> for RMSI. </w:t>
      </w:r>
      <w:r w:rsidR="00A7682C">
        <w:rPr>
          <w:lang w:eastAsia="zh-CN"/>
        </w:rPr>
        <w:t>Thus, the number of FDMed RMSI</w:t>
      </w:r>
      <w:r w:rsidR="00E05E9E">
        <w:rPr>
          <w:lang w:eastAsia="zh-CN"/>
        </w:rPr>
        <w:t>s</w:t>
      </w:r>
      <w:r w:rsidR="00A7682C">
        <w:rPr>
          <w:lang w:eastAsia="zh-CN"/>
        </w:rPr>
        <w:t xml:space="preserve"> will be reduced</w:t>
      </w:r>
      <w:r w:rsidR="00975369">
        <w:rPr>
          <w:lang w:eastAsia="zh-CN"/>
        </w:rPr>
        <w:t>. In this solution, a</w:t>
      </w:r>
      <w:r>
        <w:rPr>
          <w:lang w:eastAsia="zh-CN"/>
        </w:rPr>
        <w:t xml:space="preserve"> UE can use any of </w:t>
      </w:r>
      <w:r w:rsidR="00975369">
        <w:rPr>
          <w:lang w:eastAsia="zh-CN"/>
        </w:rPr>
        <w:t xml:space="preserve">the FDMed SS blocks in a wideband CC </w:t>
      </w:r>
      <w:r>
        <w:rPr>
          <w:lang w:eastAsia="zh-CN"/>
        </w:rPr>
        <w:t xml:space="preserve">to </w:t>
      </w:r>
      <w:r w:rsidR="00A7682C">
        <w:rPr>
          <w:lang w:eastAsia="zh-CN"/>
        </w:rPr>
        <w:t>find a cell, obtain the</w:t>
      </w:r>
      <w:r>
        <w:rPr>
          <w:lang w:eastAsia="zh-CN"/>
        </w:rPr>
        <w:t xml:space="preserve"> </w:t>
      </w:r>
      <w:r w:rsidR="00A7682C">
        <w:rPr>
          <w:lang w:eastAsia="zh-CN"/>
        </w:rPr>
        <w:t>corresponding</w:t>
      </w:r>
      <w:r w:rsidR="00A7682C">
        <w:rPr>
          <w:color w:val="000000" w:themeColor="text1"/>
          <w:lang w:eastAsia="zh-CN"/>
        </w:rPr>
        <w:t xml:space="preserve"> </w:t>
      </w:r>
      <w:r>
        <w:rPr>
          <w:lang w:eastAsia="zh-CN"/>
        </w:rPr>
        <w:t xml:space="preserve">RMSI and access the cell. </w:t>
      </w:r>
      <w:r w:rsidR="00A7682C">
        <w:rPr>
          <w:lang w:eastAsia="zh-CN"/>
        </w:rPr>
        <w:t>Fig. 3 gives some examples of the association bet</w:t>
      </w:r>
      <w:r w:rsidR="00CD7D5D">
        <w:rPr>
          <w:lang w:eastAsia="zh-CN"/>
        </w:rPr>
        <w:t>ween</w:t>
      </w:r>
      <w:r w:rsidR="00E05E9E">
        <w:rPr>
          <w:lang w:eastAsia="zh-CN"/>
        </w:rPr>
        <w:t xml:space="preserve"> </w:t>
      </w:r>
      <w:r w:rsidR="0062560F">
        <w:rPr>
          <w:lang w:eastAsia="zh-CN"/>
        </w:rPr>
        <w:t xml:space="preserve">multiple </w:t>
      </w:r>
      <w:r w:rsidR="00E05E9E">
        <w:rPr>
          <w:lang w:eastAsia="zh-CN"/>
        </w:rPr>
        <w:t>SS block</w:t>
      </w:r>
      <w:r w:rsidR="0062560F">
        <w:rPr>
          <w:lang w:eastAsia="zh-CN"/>
        </w:rPr>
        <w:t>s</w:t>
      </w:r>
      <w:r w:rsidR="00A7682C">
        <w:rPr>
          <w:lang w:eastAsia="zh-CN"/>
        </w:rPr>
        <w:t xml:space="preserve"> and </w:t>
      </w:r>
      <w:r w:rsidR="00FC289C">
        <w:rPr>
          <w:lang w:eastAsia="zh-CN"/>
        </w:rPr>
        <w:t>a</w:t>
      </w:r>
      <w:r w:rsidR="00A7682C">
        <w:rPr>
          <w:lang w:eastAsia="zh-CN"/>
        </w:rPr>
        <w:t xml:space="preserve"> RMSI. </w:t>
      </w:r>
    </w:p>
    <w:p w14:paraId="06F38B33" w14:textId="1ED85497" w:rsidR="00892A07" w:rsidRPr="0041789E" w:rsidRDefault="00491072" w:rsidP="00481318">
      <w:pPr>
        <w:rPr>
          <w:lang w:eastAsia="zh-CN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1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 xml:space="preserve">All </w:t>
      </w:r>
      <w:r w:rsidR="0041789E" w:rsidRPr="004D1E2E">
        <w:rPr>
          <w:szCs w:val="18"/>
        </w:rPr>
        <w:t>SS block</w:t>
      </w:r>
      <w:r>
        <w:rPr>
          <w:szCs w:val="18"/>
        </w:rPr>
        <w:t>s</w:t>
      </w:r>
      <w:r w:rsidR="0041789E" w:rsidRPr="004D1E2E">
        <w:rPr>
          <w:szCs w:val="18"/>
        </w:rPr>
        <w:t xml:space="preserve"> in a wideband CC should be associated with a corresponding RMSI and can be used for cell search and accessing.</w:t>
      </w:r>
    </w:p>
    <w:p w14:paraId="0CA8FC95" w14:textId="6C31F2DA" w:rsidR="00491072" w:rsidRPr="00D817B4" w:rsidRDefault="00491072" w:rsidP="001C50A9">
      <w:pPr>
        <w:spacing w:after="240"/>
        <w:rPr>
          <w:b/>
          <w:szCs w:val="18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2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>M</w:t>
      </w:r>
      <w:r w:rsidRPr="00491072">
        <w:rPr>
          <w:lang w:eastAsia="zh-CN"/>
        </w:rPr>
        <w:t xml:space="preserve">ultiple </w:t>
      </w:r>
      <w:r>
        <w:rPr>
          <w:lang w:eastAsia="zh-CN"/>
        </w:rPr>
        <w:t xml:space="preserve">FDMed </w:t>
      </w:r>
      <w:r w:rsidRPr="00491072">
        <w:rPr>
          <w:lang w:eastAsia="zh-CN"/>
        </w:rPr>
        <w:t xml:space="preserve">NR-PBCHs </w:t>
      </w:r>
      <w:r>
        <w:rPr>
          <w:lang w:eastAsia="zh-CN"/>
        </w:rPr>
        <w:t>in a wideband CC</w:t>
      </w:r>
      <w:r w:rsidRPr="00491072">
        <w:rPr>
          <w:lang w:eastAsia="zh-CN"/>
        </w:rPr>
        <w:t xml:space="preserve"> configur</w:t>
      </w:r>
      <w:r w:rsidR="008208B2">
        <w:rPr>
          <w:lang w:eastAsia="zh-CN"/>
        </w:rPr>
        <w:t>ing</w:t>
      </w:r>
      <w:r w:rsidRPr="00491072">
        <w:rPr>
          <w:lang w:eastAsia="zh-CN"/>
        </w:rPr>
        <w:t xml:space="preserve"> </w:t>
      </w:r>
      <w:r>
        <w:rPr>
          <w:lang w:eastAsia="zh-CN"/>
        </w:rPr>
        <w:t>a</w:t>
      </w:r>
      <w:r w:rsidRPr="00491072">
        <w:rPr>
          <w:lang w:eastAsia="zh-CN"/>
        </w:rPr>
        <w:t xml:space="preserve"> same CORESET</w:t>
      </w:r>
      <w:r>
        <w:rPr>
          <w:lang w:eastAsia="zh-CN"/>
        </w:rPr>
        <w:t xml:space="preserve"> for RMSI</w:t>
      </w:r>
      <w:r w:rsidRPr="00491072">
        <w:rPr>
          <w:lang w:eastAsia="zh-CN"/>
        </w:rPr>
        <w:t xml:space="preserve"> should be </w:t>
      </w:r>
      <w:r w:rsidR="00D817B4">
        <w:rPr>
          <w:lang w:eastAsia="zh-CN"/>
        </w:rPr>
        <w:t>supported.</w:t>
      </w:r>
    </w:p>
    <w:p w14:paraId="7F160E43" w14:textId="23CD204E" w:rsidR="003B09C7" w:rsidRDefault="003B09C7" w:rsidP="003B09C7">
      <w:pPr>
        <w:jc w:val="center"/>
      </w:pPr>
    </w:p>
    <w:p w14:paraId="55FD249D" w14:textId="1208C18C" w:rsidR="003B09C7" w:rsidRDefault="005E0C65" w:rsidP="005E0C65">
      <w:pPr>
        <w:spacing w:beforeLines="50" w:before="120" w:after="240"/>
        <w:jc w:val="center"/>
        <w:rPr>
          <w:b/>
          <w:color w:val="000000" w:themeColor="text1"/>
          <w:sz w:val="21"/>
          <w:lang w:eastAsia="zh-CN"/>
        </w:rPr>
      </w:pPr>
      <w:r>
        <w:object w:dxaOrig="18783" w:dyaOrig="9630" w14:anchorId="7BBB043C">
          <v:shape id="_x0000_i1027" type="#_x0000_t75" style="width:469.6pt;height:241.25pt" o:ole="">
            <v:imagedata r:id="rId12" o:title=""/>
          </v:shape>
          <o:OLEObject Type="Embed" ProgID="Visio.Drawing.11" ShapeID="_x0000_i1027" DrawAspect="Content" ObjectID="_1572443258" r:id="rId13"/>
        </w:object>
      </w:r>
      <w:r w:rsidR="003B09C7" w:rsidRPr="0035109C">
        <w:rPr>
          <w:rFonts w:hint="eastAsia"/>
          <w:b/>
          <w:sz w:val="21"/>
          <w:lang w:eastAsia="zh-CN"/>
        </w:rPr>
        <w:t>Fig.</w:t>
      </w:r>
      <w:r w:rsidR="003B09C7" w:rsidRPr="0035109C">
        <w:rPr>
          <w:b/>
          <w:sz w:val="21"/>
          <w:lang w:eastAsia="zh-CN"/>
        </w:rPr>
        <w:t>3</w:t>
      </w:r>
      <w:r w:rsidR="003B09C7" w:rsidRPr="0035109C">
        <w:rPr>
          <w:rFonts w:hint="eastAsia"/>
          <w:b/>
          <w:sz w:val="21"/>
          <w:lang w:eastAsia="zh-CN"/>
        </w:rPr>
        <w:t xml:space="preserve"> </w:t>
      </w:r>
      <w:r w:rsidR="003B09C7"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3B09C7" w:rsidRPr="0035109C">
        <w:rPr>
          <w:b/>
          <w:color w:val="000000" w:themeColor="text1"/>
          <w:sz w:val="21"/>
          <w:lang w:eastAsia="zh-CN"/>
        </w:rPr>
        <w:t xml:space="preserve"> SS block and a RMSI. </w:t>
      </w:r>
      <w:r w:rsidR="00550C81" w:rsidRPr="0035109C">
        <w:rPr>
          <w:b/>
          <w:color w:val="000000" w:themeColor="text1"/>
          <w:sz w:val="21"/>
          <w:lang w:eastAsia="zh-CN"/>
        </w:rPr>
        <w:t>Several FDMed SS blocks in a wideband CC can be associated with one RMSI.</w:t>
      </w:r>
    </w:p>
    <w:p w14:paraId="46677416" w14:textId="72411004" w:rsidR="000029A9" w:rsidRDefault="000029A9" w:rsidP="005E0C65">
      <w:pPr>
        <w:spacing w:beforeLines="50" w:before="120" w:after="240"/>
        <w:rPr>
          <w:szCs w:val="20"/>
        </w:rPr>
      </w:pPr>
      <w:r w:rsidRPr="000029A9">
        <w:rPr>
          <w:iCs/>
          <w:lang w:eastAsia="zh-CN"/>
        </w:rPr>
        <w:t>F</w:t>
      </w:r>
      <w:r w:rsidRPr="000029A9">
        <w:rPr>
          <w:rFonts w:hint="eastAsia"/>
          <w:iCs/>
          <w:lang w:eastAsia="zh-CN"/>
        </w:rPr>
        <w:t>urthermore, con</w:t>
      </w:r>
      <w:r>
        <w:rPr>
          <w:iCs/>
          <w:lang w:eastAsia="zh-CN"/>
        </w:rPr>
        <w:t xml:space="preserve">sidering the load balance, </w:t>
      </w:r>
      <w:r w:rsidR="00A7048F">
        <w:rPr>
          <w:iCs/>
          <w:lang w:eastAsia="zh-CN"/>
        </w:rPr>
        <w:t>s</w:t>
      </w:r>
      <w:r w:rsidR="00A7048F" w:rsidRPr="00A7048F">
        <w:rPr>
          <w:iCs/>
          <w:lang w:eastAsia="zh-CN"/>
        </w:rPr>
        <w:t>emi</w:t>
      </w:r>
      <w:r w:rsidR="00A7048F">
        <w:rPr>
          <w:iCs/>
          <w:lang w:eastAsia="zh-CN"/>
        </w:rPr>
        <w:t>-</w:t>
      </w:r>
      <w:r w:rsidR="00A7048F" w:rsidRPr="00A7048F">
        <w:rPr>
          <w:iCs/>
          <w:lang w:eastAsia="zh-CN"/>
        </w:rPr>
        <w:t xml:space="preserve">static </w:t>
      </w:r>
      <w:r w:rsidR="00A7048F">
        <w:rPr>
          <w:iCs/>
          <w:lang w:eastAsia="zh-CN"/>
        </w:rPr>
        <w:t>updat</w:t>
      </w:r>
      <w:r w:rsidR="0028390E">
        <w:rPr>
          <w:iCs/>
          <w:lang w:eastAsia="zh-CN"/>
        </w:rPr>
        <w:t>ing</w:t>
      </w:r>
      <w:r w:rsidR="00A7048F">
        <w:rPr>
          <w:iCs/>
          <w:lang w:eastAsia="zh-CN"/>
        </w:rPr>
        <w:t xml:space="preserve"> of </w:t>
      </w:r>
      <w:r w:rsidR="0028390E">
        <w:rPr>
          <w:iCs/>
          <w:lang w:eastAsia="zh-CN"/>
        </w:rPr>
        <w:t xml:space="preserve">the </w:t>
      </w:r>
      <w:r>
        <w:rPr>
          <w:iCs/>
          <w:lang w:eastAsia="zh-CN"/>
        </w:rPr>
        <w:t xml:space="preserve">frequency position of RMSI </w:t>
      </w:r>
      <w:r w:rsidRPr="00E22D99">
        <w:rPr>
          <w:szCs w:val="20"/>
        </w:rPr>
        <w:t>CORESET</w:t>
      </w:r>
      <w:r>
        <w:rPr>
          <w:iCs/>
          <w:lang w:eastAsia="zh-CN"/>
        </w:rPr>
        <w:t xml:space="preserve">, i.e. </w:t>
      </w:r>
      <w:r w:rsidR="00A7048F">
        <w:rPr>
          <w:iCs/>
          <w:lang w:eastAsia="zh-CN"/>
        </w:rPr>
        <w:t>s</w:t>
      </w:r>
      <w:r w:rsidR="00A7048F" w:rsidRPr="00A7048F">
        <w:rPr>
          <w:iCs/>
          <w:lang w:eastAsia="zh-CN"/>
        </w:rPr>
        <w:t>emi</w:t>
      </w:r>
      <w:r w:rsidR="00A7048F">
        <w:rPr>
          <w:iCs/>
          <w:lang w:eastAsia="zh-CN"/>
        </w:rPr>
        <w:t>-</w:t>
      </w:r>
      <w:r w:rsidR="00A7048F" w:rsidRPr="00A7048F">
        <w:rPr>
          <w:iCs/>
          <w:lang w:eastAsia="zh-CN"/>
        </w:rPr>
        <w:t>static</w:t>
      </w:r>
      <w:r w:rsidR="00A7048F">
        <w:rPr>
          <w:iCs/>
          <w:lang w:eastAsia="zh-CN"/>
        </w:rPr>
        <w:t xml:space="preserve"> </w:t>
      </w:r>
      <w:r w:rsidR="0028390E">
        <w:rPr>
          <w:iCs/>
          <w:lang w:eastAsia="zh-CN"/>
        </w:rPr>
        <w:t>updating</w:t>
      </w:r>
      <w:r w:rsidR="00A7048F">
        <w:rPr>
          <w:iCs/>
          <w:lang w:eastAsia="zh-CN"/>
        </w:rPr>
        <w:t xml:space="preserve"> of </w:t>
      </w:r>
      <w:r w:rsidR="0028390E">
        <w:rPr>
          <w:iCs/>
          <w:lang w:eastAsia="zh-CN"/>
        </w:rPr>
        <w:t xml:space="preserve">the </w:t>
      </w:r>
      <w:r>
        <w:rPr>
          <w:iCs/>
          <w:lang w:eastAsia="zh-CN"/>
        </w:rPr>
        <w:t xml:space="preserve">frequency position of </w:t>
      </w:r>
      <w:r w:rsidRPr="00E22D99">
        <w:rPr>
          <w:szCs w:val="20"/>
        </w:rPr>
        <w:t>initial active DL BWP</w:t>
      </w:r>
      <w:r>
        <w:rPr>
          <w:szCs w:val="20"/>
        </w:rPr>
        <w:t xml:space="preserve">, </w:t>
      </w:r>
      <w:r w:rsidR="00906481">
        <w:rPr>
          <w:szCs w:val="20"/>
        </w:rPr>
        <w:t xml:space="preserve">shall </w:t>
      </w:r>
      <w:r>
        <w:rPr>
          <w:szCs w:val="20"/>
        </w:rPr>
        <w:t xml:space="preserve">be </w:t>
      </w:r>
      <w:r w:rsidR="00A7048F">
        <w:rPr>
          <w:szCs w:val="20"/>
        </w:rPr>
        <w:t xml:space="preserve">supported in NR. </w:t>
      </w:r>
      <w:r>
        <w:rPr>
          <w:szCs w:val="20"/>
        </w:rPr>
        <w:t xml:space="preserve">Accordingly, the </w:t>
      </w:r>
      <w:r w:rsidR="00A7048F">
        <w:rPr>
          <w:szCs w:val="20"/>
        </w:rPr>
        <w:t xml:space="preserve">update of the </w:t>
      </w:r>
      <w:r>
        <w:rPr>
          <w:szCs w:val="20"/>
        </w:rPr>
        <w:t xml:space="preserve">relationship between the SS block and the RMSI </w:t>
      </w:r>
      <w:r w:rsidR="00A7048F">
        <w:rPr>
          <w:szCs w:val="20"/>
        </w:rPr>
        <w:t>shall be supported in NR</w:t>
      </w:r>
      <w:r>
        <w:rPr>
          <w:szCs w:val="20"/>
        </w:rPr>
        <w:t>.</w:t>
      </w:r>
      <w:r w:rsidR="00A7048F">
        <w:rPr>
          <w:szCs w:val="20"/>
        </w:rPr>
        <w:t xml:space="preserve"> </w:t>
      </w:r>
      <w:r w:rsidR="00906481" w:rsidRPr="00906481">
        <w:rPr>
          <w:iCs/>
          <w:lang w:eastAsia="zh-CN"/>
        </w:rPr>
        <w:t>Thus</w:t>
      </w:r>
      <w:r w:rsidR="00906481">
        <w:rPr>
          <w:rFonts w:hint="eastAsia"/>
          <w:iCs/>
          <w:lang w:eastAsia="zh-CN"/>
        </w:rPr>
        <w:t>,</w:t>
      </w:r>
      <w:r w:rsidR="00906481">
        <w:rPr>
          <w:iCs/>
          <w:lang w:eastAsia="zh-CN"/>
        </w:rPr>
        <w:t xml:space="preserve"> </w:t>
      </w:r>
      <w:r w:rsidR="00906481">
        <w:rPr>
          <w:rFonts w:hint="eastAsia"/>
          <w:iCs/>
          <w:lang w:eastAsia="zh-CN"/>
        </w:rPr>
        <w:t>if</w:t>
      </w:r>
      <w:r w:rsidR="00906481">
        <w:rPr>
          <w:iCs/>
          <w:lang w:eastAsia="zh-CN"/>
        </w:rPr>
        <w:t xml:space="preserve"> paging and RACH related procedure</w:t>
      </w:r>
      <w:r w:rsidR="00A7048F">
        <w:rPr>
          <w:iCs/>
          <w:lang w:eastAsia="zh-CN"/>
        </w:rPr>
        <w:t>s</w:t>
      </w:r>
      <w:r w:rsidR="00906481">
        <w:rPr>
          <w:iCs/>
          <w:lang w:eastAsia="zh-CN"/>
        </w:rPr>
        <w:t xml:space="preserve"> are confined </w:t>
      </w:r>
      <w:r w:rsidR="00906481" w:rsidRPr="00E22D99">
        <w:rPr>
          <w:szCs w:val="20"/>
        </w:rPr>
        <w:t>within the initial active DL BWP</w:t>
      </w:r>
      <w:r w:rsidR="00906481">
        <w:rPr>
          <w:szCs w:val="20"/>
        </w:rPr>
        <w:t xml:space="preserve">, the new accessing UEs may use an updated </w:t>
      </w:r>
      <w:r w:rsidR="00906481" w:rsidRPr="00E22D99">
        <w:rPr>
          <w:szCs w:val="20"/>
        </w:rPr>
        <w:t>initial active DL BWP</w:t>
      </w:r>
      <w:r w:rsidR="00906481">
        <w:rPr>
          <w:szCs w:val="20"/>
        </w:rPr>
        <w:t xml:space="preserve"> to perform paging and random accessing.</w:t>
      </w:r>
    </w:p>
    <w:p w14:paraId="070ACD95" w14:textId="45105054" w:rsidR="0039421C" w:rsidRDefault="00A7048F" w:rsidP="0039421C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addition</w:t>
      </w:r>
      <w:r w:rsidR="0039421C">
        <w:rPr>
          <w:iCs/>
          <w:lang w:eastAsia="zh-CN"/>
        </w:rPr>
        <w:t xml:space="preserve">, it has been agreed that </w:t>
      </w:r>
      <w:r w:rsidR="0039421C">
        <w:rPr>
          <w:rFonts w:eastAsia="MS Mincho"/>
          <w:iCs/>
          <w:lang w:eastAsia="ja-JP"/>
        </w:rPr>
        <w:t>a</w:t>
      </w:r>
      <w:r w:rsidR="0039421C" w:rsidRPr="00DE4DF3">
        <w:rPr>
          <w:rFonts w:eastAsia="MS Mincho"/>
          <w:iCs/>
          <w:lang w:eastAsia="ja-JP"/>
        </w:rPr>
        <w:t>n offset from</w:t>
      </w:r>
      <w:r w:rsidR="0039421C">
        <w:rPr>
          <w:rFonts w:eastAsia="MS Mincho"/>
          <w:iCs/>
          <w:lang w:eastAsia="ja-JP"/>
        </w:rPr>
        <w:t xml:space="preserve"> a</w:t>
      </w:r>
      <w:r w:rsidR="0039421C" w:rsidRPr="00DE4DF3">
        <w:rPr>
          <w:rFonts w:eastAsia="MS Mincho"/>
          <w:iCs/>
          <w:lang w:eastAsia="ja-JP"/>
        </w:rPr>
        <w:t xml:space="preserve"> </w:t>
      </w:r>
      <w:r w:rsidR="0039421C">
        <w:rPr>
          <w:rFonts w:eastAsia="MS Mincho"/>
          <w:iCs/>
          <w:lang w:eastAsia="ja-JP"/>
        </w:rPr>
        <w:t>reference point(</w:t>
      </w:r>
      <w:r w:rsidR="0039421C" w:rsidRPr="00DE4DF3">
        <w:rPr>
          <w:rFonts w:eastAsia="MS Mincho"/>
          <w:iCs/>
          <w:lang w:eastAsia="ja-JP"/>
        </w:rPr>
        <w:t>PRB 0</w:t>
      </w:r>
      <w:r w:rsidR="0039421C">
        <w:rPr>
          <w:rFonts w:eastAsia="MS Mincho"/>
          <w:iCs/>
          <w:lang w:eastAsia="ja-JP"/>
        </w:rPr>
        <w:t>)</w:t>
      </w:r>
      <w:r w:rsidR="0039421C" w:rsidRPr="00DE4DF3">
        <w:rPr>
          <w:rFonts w:eastAsia="MS Mincho"/>
          <w:iCs/>
          <w:lang w:eastAsia="ja-JP"/>
        </w:rPr>
        <w:t xml:space="preserve"> to the </w:t>
      </w:r>
      <w:r w:rsidR="0039421C">
        <w:rPr>
          <w:rFonts w:eastAsia="MS Mincho" w:hint="eastAsia"/>
          <w:iCs/>
          <w:lang w:eastAsia="ja-JP"/>
        </w:rPr>
        <w:t>lowest</w:t>
      </w:r>
      <w:r w:rsidR="0039421C">
        <w:rPr>
          <w:rFonts w:hint="eastAsia"/>
          <w:iCs/>
          <w:lang w:eastAsia="zh-CN"/>
        </w:rPr>
        <w:t xml:space="preserve"> </w:t>
      </w:r>
      <w:r w:rsidR="0039421C" w:rsidRPr="00DE4DF3">
        <w:rPr>
          <w:rFonts w:eastAsia="MS Mincho" w:hint="eastAsia"/>
          <w:iCs/>
          <w:lang w:eastAsia="ja-JP"/>
        </w:rPr>
        <w:t>PRB of the</w:t>
      </w:r>
      <w:r w:rsidR="0039421C" w:rsidRPr="00DE4DF3">
        <w:rPr>
          <w:rFonts w:eastAsia="MS Mincho"/>
          <w:iCs/>
          <w:lang w:eastAsia="ja-JP"/>
        </w:rPr>
        <w:t xml:space="preserve"> SS block </w:t>
      </w:r>
      <w:r w:rsidR="0039421C" w:rsidRPr="00DE4DF3">
        <w:rPr>
          <w:rFonts w:eastAsia="MS Mincho" w:hint="eastAsia"/>
          <w:iCs/>
          <w:lang w:eastAsia="ja-JP"/>
        </w:rPr>
        <w:t xml:space="preserve">accessed by the UE </w:t>
      </w:r>
      <w:r w:rsidR="0039421C" w:rsidRPr="00DE4DF3">
        <w:rPr>
          <w:rFonts w:eastAsia="MS Mincho"/>
          <w:iCs/>
          <w:lang w:eastAsia="ja-JP"/>
        </w:rPr>
        <w:t xml:space="preserve">is configured by </w:t>
      </w:r>
      <w:r w:rsidR="0028390E">
        <w:rPr>
          <w:rFonts w:eastAsia="MS Mincho"/>
          <w:iCs/>
          <w:lang w:eastAsia="ja-JP"/>
        </w:rPr>
        <w:t xml:space="preserve">a </w:t>
      </w:r>
      <w:r w:rsidR="007E29DA">
        <w:rPr>
          <w:rFonts w:eastAsia="MS Mincho"/>
          <w:iCs/>
          <w:lang w:eastAsia="ja-JP"/>
        </w:rPr>
        <w:t xml:space="preserve">RRC </w:t>
      </w:r>
      <w:r w:rsidR="0039421C" w:rsidRPr="00DE4DF3">
        <w:rPr>
          <w:rFonts w:eastAsia="MS Mincho"/>
          <w:iCs/>
          <w:lang w:eastAsia="ja-JP"/>
        </w:rPr>
        <w:t>signaling</w:t>
      </w:r>
      <w:r w:rsidR="0039421C" w:rsidRPr="0039421C">
        <w:rPr>
          <w:rFonts w:eastAsia="MS Mincho"/>
          <w:iCs/>
          <w:lang w:eastAsia="ja-JP"/>
        </w:rPr>
        <w:t xml:space="preserve"> </w:t>
      </w:r>
      <w:r w:rsidR="0039421C">
        <w:rPr>
          <w:rFonts w:eastAsia="MS Mincho"/>
          <w:iCs/>
          <w:lang w:eastAsia="ja-JP"/>
        </w:rPr>
        <w:t>i</w:t>
      </w:r>
      <w:r w:rsidR="0039421C" w:rsidRPr="003A5ADC">
        <w:rPr>
          <w:lang w:eastAsia="zh-CN"/>
        </w:rPr>
        <w:t xml:space="preserve">n </w:t>
      </w:r>
      <w:r w:rsidR="0039421C" w:rsidRPr="003A5ADC">
        <w:t>RAN1#</w:t>
      </w:r>
      <w:r w:rsidR="0039421C">
        <w:t>90</w:t>
      </w:r>
      <w:r w:rsidR="007E29DA">
        <w:t>bis</w:t>
      </w:r>
      <w:r w:rsidR="0039421C" w:rsidRPr="003A5ADC">
        <w:rPr>
          <w:lang w:eastAsia="zh-CN"/>
        </w:rPr>
        <w:t xml:space="preserve"> meeting</w:t>
      </w:r>
      <w:r w:rsidR="0039421C">
        <w:rPr>
          <w:rFonts w:eastAsia="MS Mincho"/>
          <w:iCs/>
          <w:lang w:eastAsia="ja-JP"/>
        </w:rPr>
        <w:t>. Based on the agreements, when m</w:t>
      </w:r>
      <w:r w:rsidR="0039421C" w:rsidRPr="00491072">
        <w:rPr>
          <w:lang w:eastAsia="zh-CN"/>
        </w:rPr>
        <w:t>ultiple</w:t>
      </w:r>
      <w:r w:rsidR="0039421C">
        <w:rPr>
          <w:lang w:eastAsia="zh-CN"/>
        </w:rPr>
        <w:t xml:space="preserve"> FDMed SS blocks in a wideband CC are associated with one RMSI, how to indicate the </w:t>
      </w:r>
      <w:r w:rsidR="0039421C">
        <w:rPr>
          <w:rFonts w:eastAsia="MS Mincho"/>
          <w:iCs/>
          <w:lang w:eastAsia="ja-JP"/>
        </w:rPr>
        <w:t>reference point need</w:t>
      </w:r>
      <w:r w:rsidR="000365BB">
        <w:rPr>
          <w:rFonts w:eastAsia="MS Mincho"/>
          <w:iCs/>
          <w:lang w:eastAsia="ja-JP"/>
        </w:rPr>
        <w:t>s</w:t>
      </w:r>
      <w:r w:rsidR="0039421C">
        <w:rPr>
          <w:rFonts w:eastAsia="MS Mincho"/>
          <w:iCs/>
          <w:lang w:eastAsia="ja-JP"/>
        </w:rPr>
        <w:t xml:space="preserve"> to be considered.</w:t>
      </w:r>
    </w:p>
    <w:p w14:paraId="34DCDC84" w14:textId="77777777" w:rsidR="007E29DA" w:rsidRDefault="007E29DA" w:rsidP="0039421C">
      <w:pPr>
        <w:rPr>
          <w:rFonts w:eastAsia="MS Mincho"/>
          <w:iCs/>
          <w:lang w:eastAsia="ja-JP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4C0990D9" w:rsidR="004D4EA4" w:rsidRPr="00123269" w:rsidRDefault="00123269" w:rsidP="00123269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association between the SS block and the RMSI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05E9E">
        <w:t>s</w:t>
      </w:r>
      <w:r w:rsidR="00E237A9">
        <w:t xml:space="preserve"> is</w:t>
      </w:r>
      <w:r w:rsidR="0026161E">
        <w:t xml:space="preserve"> drawn</w:t>
      </w:r>
      <w:r w:rsidR="001E1FAC">
        <w:t>.</w:t>
      </w:r>
    </w:p>
    <w:p w14:paraId="7C8EADB3" w14:textId="0C480BF9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access a cell, 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needs to find a</w:t>
      </w:r>
      <w:r w:rsidR="0062560F">
        <w:rPr>
          <w:lang w:eastAsia="zh-CN"/>
        </w:rPr>
        <w:t>n</w:t>
      </w:r>
      <w:r>
        <w:rPr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SS block with a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RMSI</w:t>
      </w:r>
    </w:p>
    <w:p w14:paraId="3C9A4BD1" w14:textId="77777777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>FDMed RMSIs, which are contained in a wideband CC, result in</w:t>
      </w:r>
      <w:r w:rsidRPr="007805CD">
        <w:rPr>
          <w:lang w:eastAsia="zh-CN"/>
        </w:rPr>
        <w:t xml:space="preserve"> high overhead.</w:t>
      </w:r>
    </w:p>
    <w:p w14:paraId="23AAA555" w14:textId="77E6C8DF" w:rsidR="00D817B4" w:rsidRPr="0041789E" w:rsidRDefault="00D817B4" w:rsidP="00D817B4">
      <w:pPr>
        <w:rPr>
          <w:lang w:eastAsia="zh-CN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1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 xml:space="preserve">All </w:t>
      </w:r>
      <w:r w:rsidRPr="004D1E2E">
        <w:rPr>
          <w:szCs w:val="18"/>
        </w:rPr>
        <w:t>SS block</w:t>
      </w:r>
      <w:r>
        <w:rPr>
          <w:szCs w:val="18"/>
        </w:rPr>
        <w:t>s</w:t>
      </w:r>
      <w:r w:rsidRPr="004D1E2E">
        <w:rPr>
          <w:szCs w:val="18"/>
        </w:rPr>
        <w:t xml:space="preserve"> in a wideband CC should be associated with a corresponding RMSI and can be used for cell search and accessing.</w:t>
      </w:r>
    </w:p>
    <w:p w14:paraId="649578CE" w14:textId="27529A91" w:rsidR="00D817B4" w:rsidRPr="00195A6B" w:rsidRDefault="00D817B4" w:rsidP="00D817B4">
      <w:pPr>
        <w:spacing w:after="240"/>
        <w:rPr>
          <w:b/>
          <w:szCs w:val="18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2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>M</w:t>
      </w:r>
      <w:r w:rsidRPr="00491072">
        <w:rPr>
          <w:lang w:eastAsia="zh-CN"/>
        </w:rPr>
        <w:t xml:space="preserve">ultiple </w:t>
      </w:r>
      <w:r>
        <w:rPr>
          <w:lang w:eastAsia="zh-CN"/>
        </w:rPr>
        <w:t xml:space="preserve">FDMed </w:t>
      </w:r>
      <w:r w:rsidRPr="00491072">
        <w:rPr>
          <w:lang w:eastAsia="zh-CN"/>
        </w:rPr>
        <w:t xml:space="preserve">NR-PBCHs </w:t>
      </w:r>
      <w:r>
        <w:rPr>
          <w:lang w:eastAsia="zh-CN"/>
        </w:rPr>
        <w:t>in a wideband CC</w:t>
      </w:r>
      <w:r w:rsidRPr="00491072">
        <w:rPr>
          <w:lang w:eastAsia="zh-CN"/>
        </w:rPr>
        <w:t xml:space="preserve"> configure </w:t>
      </w:r>
      <w:r>
        <w:rPr>
          <w:lang w:eastAsia="zh-CN"/>
        </w:rPr>
        <w:t>a</w:t>
      </w:r>
      <w:r w:rsidRPr="00491072">
        <w:rPr>
          <w:lang w:eastAsia="zh-CN"/>
        </w:rPr>
        <w:t xml:space="preserve"> same CORESET</w:t>
      </w:r>
      <w:r>
        <w:rPr>
          <w:lang w:eastAsia="zh-CN"/>
        </w:rPr>
        <w:t xml:space="preserve"> for RMSI</w:t>
      </w:r>
      <w:r w:rsidRPr="00491072">
        <w:rPr>
          <w:lang w:eastAsia="zh-CN"/>
        </w:rPr>
        <w:t xml:space="preserve"> should be </w:t>
      </w:r>
      <w:r>
        <w:rPr>
          <w:lang w:eastAsia="zh-CN"/>
        </w:rPr>
        <w:t>supported.</w:t>
      </w:r>
    </w:p>
    <w:p w14:paraId="4EAED192" w14:textId="77777777" w:rsidR="00D817B4" w:rsidRPr="00D817B4" w:rsidRDefault="00D817B4" w:rsidP="0041789E">
      <w:pPr>
        <w:rPr>
          <w:lang w:eastAsia="zh-CN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6ED0E110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2F5360B9" w14:textId="2D069E28" w:rsidR="00484912" w:rsidRDefault="00484912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RAN1_90”, 2017-8.</w:t>
      </w:r>
    </w:p>
    <w:p w14:paraId="502B79CC" w14:textId="6DB8D05F" w:rsidR="008D0392" w:rsidRPr="00607CA8" w:rsidRDefault="00607CA8" w:rsidP="0098280D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RAN1_90bis”, 2017-10.</w:t>
      </w:r>
    </w:p>
    <w:sectPr w:rsidR="008D0392" w:rsidRPr="00607CA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941CC" w14:textId="77777777" w:rsidR="00BF5EDC" w:rsidRDefault="00BF5EDC">
      <w:r>
        <w:separator/>
      </w:r>
    </w:p>
  </w:endnote>
  <w:endnote w:type="continuationSeparator" w:id="0">
    <w:p w14:paraId="5B58AED0" w14:textId="77777777" w:rsidR="00BF5EDC" w:rsidRDefault="00BF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80AD6" w14:textId="77777777" w:rsidR="00BF5EDC" w:rsidRDefault="00BF5EDC">
      <w:r>
        <w:separator/>
      </w:r>
    </w:p>
  </w:footnote>
  <w:footnote w:type="continuationSeparator" w:id="0">
    <w:p w14:paraId="5F774F56" w14:textId="77777777" w:rsidR="00BF5EDC" w:rsidRDefault="00BF5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454180"/>
    <w:multiLevelType w:val="hybridMultilevel"/>
    <w:tmpl w:val="E0FE0DA2"/>
    <w:lvl w:ilvl="0" w:tplc="EA2AD7C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2198080C">
      <w:start w:val="2655"/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8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4B4797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2F2481"/>
    <w:multiLevelType w:val="hybridMultilevel"/>
    <w:tmpl w:val="66960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22"/>
  </w:num>
  <w:num w:numId="5">
    <w:abstractNumId w:val="17"/>
  </w:num>
  <w:num w:numId="6">
    <w:abstractNumId w:val="6"/>
  </w:num>
  <w:num w:numId="7">
    <w:abstractNumId w:val="18"/>
  </w:num>
  <w:num w:numId="8">
    <w:abstractNumId w:val="8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6"/>
  </w:num>
  <w:num w:numId="14">
    <w:abstractNumId w:val="3"/>
  </w:num>
  <w:num w:numId="15">
    <w:abstractNumId w:val="1"/>
  </w:num>
  <w:num w:numId="16">
    <w:abstractNumId w:val="20"/>
  </w:num>
  <w:num w:numId="17">
    <w:abstractNumId w:val="9"/>
  </w:num>
  <w:num w:numId="18">
    <w:abstractNumId w:val="2"/>
  </w:num>
  <w:num w:numId="19">
    <w:abstractNumId w:val="14"/>
  </w:num>
  <w:num w:numId="20">
    <w:abstractNumId w:val="4"/>
  </w:num>
  <w:num w:numId="21">
    <w:abstractNumId w:val="19"/>
  </w:num>
  <w:num w:numId="22">
    <w:abstractNumId w:val="7"/>
  </w:num>
  <w:num w:numId="23">
    <w:abstractNumId w:val="5"/>
  </w:num>
  <w:num w:numId="24">
    <w:abstractNumId w:val="24"/>
  </w:num>
  <w:num w:numId="25">
    <w:abstractNumId w:val="13"/>
  </w:num>
  <w:num w:numId="26">
    <w:abstractNumId w:val="12"/>
  </w:num>
  <w:num w:numId="2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9A9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5BB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1A4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FAA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56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37848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AE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0A9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D5C"/>
    <w:rsid w:val="00265ECA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90E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398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782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01D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4DA0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09C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0C3"/>
    <w:rsid w:val="00383486"/>
    <w:rsid w:val="00383A85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21C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873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8D6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63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500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89E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9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072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31B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3D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B7D9C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1E2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655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0D2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432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0C65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311"/>
    <w:rsid w:val="006076AF"/>
    <w:rsid w:val="00607A2E"/>
    <w:rsid w:val="00607AB2"/>
    <w:rsid w:val="00607CA8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60F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4E2D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5A1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526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9B5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8C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9DA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B99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8B2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A07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66F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392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481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D95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454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D0D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A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211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234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4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7F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C40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11CE"/>
    <w:rsid w:val="00B514BE"/>
    <w:rsid w:val="00B51542"/>
    <w:rsid w:val="00B51D1D"/>
    <w:rsid w:val="00B5262A"/>
    <w:rsid w:val="00B52840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54C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BCB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51C7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A1B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5EDC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06C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DB6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7B4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CA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BD"/>
    <w:rsid w:val="00DF54D1"/>
    <w:rsid w:val="00DF55CB"/>
    <w:rsid w:val="00DF5E6F"/>
    <w:rsid w:val="00DF6165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5EF6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B8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5FF8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9EA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F582-FCA4-47D9-8A0F-B7B4D7EB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39</cp:revision>
  <cp:lastPrinted>2015-03-27T14:25:00Z</cp:lastPrinted>
  <dcterms:created xsi:type="dcterms:W3CDTF">2017-08-10T05:37:00Z</dcterms:created>
  <dcterms:modified xsi:type="dcterms:W3CDTF">2017-11-17T09:01:00Z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